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D7088" w14:textId="022EABAE" w:rsidR="00745F89" w:rsidRDefault="00745F89">
      <w:pPr>
        <w:rPr>
          <w:sz w:val="24"/>
          <w:szCs w:val="24"/>
        </w:rPr>
      </w:pPr>
    </w:p>
    <w:p w14:paraId="5F4D7089" w14:textId="77777777" w:rsidR="00745F89" w:rsidRPr="00D718A4" w:rsidRDefault="008D45DE" w:rsidP="008D45DE">
      <w:pPr>
        <w:jc w:val="center"/>
        <w:rPr>
          <w:b/>
          <w:sz w:val="28"/>
          <w:szCs w:val="28"/>
        </w:rPr>
      </w:pPr>
      <w:r w:rsidRPr="00D718A4">
        <w:rPr>
          <w:b/>
          <w:sz w:val="28"/>
          <w:szCs w:val="28"/>
        </w:rPr>
        <w:t>Membership Application Form</w:t>
      </w:r>
    </w:p>
    <w:p w14:paraId="06990A38" w14:textId="0AB8A826" w:rsidR="004433CB" w:rsidRDefault="008D45DE" w:rsidP="004433CB">
      <w:pPr>
        <w:jc w:val="center"/>
        <w:rPr>
          <w:b/>
          <w:sz w:val="28"/>
          <w:szCs w:val="28"/>
        </w:rPr>
      </w:pPr>
      <w:r w:rsidRPr="00D718A4">
        <w:rPr>
          <w:b/>
          <w:sz w:val="28"/>
          <w:szCs w:val="28"/>
        </w:rPr>
        <w:t>International Association of Language Commissioners</w:t>
      </w:r>
      <w:r w:rsidR="00F14496" w:rsidRPr="00D718A4">
        <w:rPr>
          <w:b/>
          <w:sz w:val="28"/>
          <w:szCs w:val="28"/>
        </w:rPr>
        <w:t xml:space="preserve"> (IALC)</w:t>
      </w:r>
    </w:p>
    <w:p w14:paraId="777FC090" w14:textId="77777777" w:rsidR="00317036" w:rsidRDefault="00317036" w:rsidP="004433CB">
      <w:pPr>
        <w:rPr>
          <w:b/>
          <w:sz w:val="28"/>
          <w:szCs w:val="28"/>
        </w:rPr>
      </w:pPr>
    </w:p>
    <w:p w14:paraId="1CD17FE6" w14:textId="10005313" w:rsidR="004433CB" w:rsidRPr="00D718A4" w:rsidRDefault="004433CB" w:rsidP="004433CB">
      <w:pPr>
        <w:rPr>
          <w:b/>
          <w:sz w:val="28"/>
          <w:szCs w:val="28"/>
        </w:rPr>
      </w:pPr>
      <w:r>
        <w:rPr>
          <w:b/>
          <w:sz w:val="28"/>
          <w:szCs w:val="28"/>
        </w:rPr>
        <w:t>Criteria for membership</w:t>
      </w:r>
    </w:p>
    <w:p w14:paraId="5384D00D" w14:textId="3410D878" w:rsidR="009D01DB" w:rsidRDefault="008D45DE">
      <w:pPr>
        <w:rPr>
          <w:sz w:val="24"/>
          <w:szCs w:val="24"/>
        </w:rPr>
      </w:pPr>
      <w:r>
        <w:rPr>
          <w:sz w:val="24"/>
          <w:szCs w:val="24"/>
        </w:rPr>
        <w:t>Please read the following before completing the application form below.</w:t>
      </w:r>
    </w:p>
    <w:p w14:paraId="5F4D708C" w14:textId="64686AE6" w:rsidR="003872EE" w:rsidRPr="00822CA5" w:rsidRDefault="00CA3BF9">
      <w:pPr>
        <w:rPr>
          <w:sz w:val="24"/>
          <w:szCs w:val="24"/>
        </w:rPr>
      </w:pPr>
      <w:r w:rsidRPr="00BD547E">
        <w:rPr>
          <w:sz w:val="24"/>
          <w:szCs w:val="24"/>
        </w:rPr>
        <w:t>Membership is not reserved exclusively for those whose title includes the words ‘Language Commissioner’</w:t>
      </w:r>
      <w:r>
        <w:rPr>
          <w:sz w:val="24"/>
          <w:szCs w:val="24"/>
        </w:rPr>
        <w:t xml:space="preserve">. </w:t>
      </w:r>
      <w:r w:rsidR="00DE5229">
        <w:rPr>
          <w:sz w:val="24"/>
          <w:szCs w:val="24"/>
        </w:rPr>
        <w:t xml:space="preserve">The IALC </w:t>
      </w:r>
      <w:r w:rsidR="008C6987">
        <w:rPr>
          <w:sz w:val="24"/>
          <w:szCs w:val="24"/>
        </w:rPr>
        <w:t xml:space="preserve">will afford membership to: </w:t>
      </w:r>
    </w:p>
    <w:p w14:paraId="6757DA14" w14:textId="04057611" w:rsidR="008C6987" w:rsidRDefault="008C6987" w:rsidP="008C6987">
      <w:pPr>
        <w:pStyle w:val="ParagraffRhestr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a</w:t>
      </w:r>
      <w:r w:rsidR="00A92A24" w:rsidRPr="00413D50">
        <w:rPr>
          <w:sz w:val="24"/>
          <w:szCs w:val="24"/>
        </w:rPr>
        <w:t xml:space="preserve">ny language commissioner </w:t>
      </w:r>
      <w:r w:rsidR="00CA3BF9">
        <w:rPr>
          <w:sz w:val="24"/>
          <w:szCs w:val="24"/>
        </w:rPr>
        <w:t xml:space="preserve">or ombudsman </w:t>
      </w:r>
      <w:r w:rsidR="00A92A24" w:rsidRPr="00057374">
        <w:rPr>
          <w:sz w:val="24"/>
          <w:szCs w:val="24"/>
        </w:rPr>
        <w:t xml:space="preserve">represented at the inaugural meeting of the </w:t>
      </w:r>
      <w:r w:rsidR="00633A98" w:rsidRPr="00057374">
        <w:rPr>
          <w:sz w:val="24"/>
          <w:szCs w:val="24"/>
        </w:rPr>
        <w:t xml:space="preserve">IALC </w:t>
      </w:r>
      <w:r w:rsidR="00A92A24" w:rsidRPr="00057374">
        <w:rPr>
          <w:sz w:val="24"/>
          <w:szCs w:val="24"/>
        </w:rPr>
        <w:t xml:space="preserve">in Dublin, Ireland on 24 May </w:t>
      </w:r>
      <w:proofErr w:type="gramStart"/>
      <w:r w:rsidR="00A92A24" w:rsidRPr="00057374">
        <w:rPr>
          <w:sz w:val="24"/>
          <w:szCs w:val="24"/>
        </w:rPr>
        <w:t>2013</w:t>
      </w:r>
      <w:r w:rsidR="003766A0">
        <w:rPr>
          <w:sz w:val="24"/>
          <w:szCs w:val="24"/>
        </w:rPr>
        <w:t>;</w:t>
      </w:r>
      <w:proofErr w:type="gramEnd"/>
    </w:p>
    <w:p w14:paraId="5F4D708D" w14:textId="0E498CAD" w:rsidR="003872EE" w:rsidRPr="0004003F" w:rsidRDefault="00A92A24" w:rsidP="0004003F">
      <w:pPr>
        <w:pStyle w:val="ParagraffRhestr"/>
        <w:numPr>
          <w:ilvl w:val="0"/>
          <w:numId w:val="13"/>
        </w:numPr>
        <w:rPr>
          <w:sz w:val="24"/>
          <w:szCs w:val="24"/>
        </w:rPr>
      </w:pPr>
      <w:r w:rsidRPr="0004003F">
        <w:rPr>
          <w:sz w:val="24"/>
          <w:szCs w:val="24"/>
        </w:rPr>
        <w:t>a</w:t>
      </w:r>
      <w:r w:rsidR="003872EE" w:rsidRPr="0004003F">
        <w:rPr>
          <w:sz w:val="24"/>
          <w:szCs w:val="24"/>
        </w:rPr>
        <w:t>ny institution, organi</w:t>
      </w:r>
      <w:r w:rsidR="008D45DE" w:rsidRPr="0004003F">
        <w:rPr>
          <w:sz w:val="24"/>
          <w:szCs w:val="24"/>
        </w:rPr>
        <w:t>s</w:t>
      </w:r>
      <w:r w:rsidR="003872EE" w:rsidRPr="0004003F">
        <w:rPr>
          <w:sz w:val="24"/>
          <w:szCs w:val="24"/>
        </w:rPr>
        <w:t xml:space="preserve">ation or individual </w:t>
      </w:r>
      <w:r w:rsidR="003D374B">
        <w:rPr>
          <w:sz w:val="24"/>
          <w:szCs w:val="24"/>
        </w:rPr>
        <w:t xml:space="preserve">with a direct mandate from their government or legislative assembly to oversee or protect language rights </w:t>
      </w:r>
      <w:r w:rsidR="003D374B" w:rsidRPr="0069031E">
        <w:rPr>
          <w:sz w:val="24"/>
          <w:szCs w:val="24"/>
        </w:rPr>
        <w:t>and whose role includes investigating, resolving, or making recommendations with regard</w:t>
      </w:r>
      <w:r w:rsidR="003D374B">
        <w:rPr>
          <w:sz w:val="24"/>
          <w:szCs w:val="24"/>
        </w:rPr>
        <w:t>s</w:t>
      </w:r>
      <w:r w:rsidR="003D374B" w:rsidRPr="005A6EFA">
        <w:rPr>
          <w:sz w:val="24"/>
          <w:szCs w:val="24"/>
        </w:rPr>
        <w:t xml:space="preserve"> to language rights.</w:t>
      </w:r>
    </w:p>
    <w:p w14:paraId="255E90CD" w14:textId="63986A0E" w:rsidR="002F50AB" w:rsidRPr="00057374" w:rsidRDefault="002F50AB" w:rsidP="00057374">
      <w:pPr>
        <w:rPr>
          <w:sz w:val="24"/>
          <w:szCs w:val="24"/>
        </w:rPr>
      </w:pPr>
      <w:r w:rsidRPr="00057374">
        <w:rPr>
          <w:sz w:val="24"/>
          <w:szCs w:val="24"/>
        </w:rPr>
        <w:t>Full Membership of the IALC is reserved for</w:t>
      </w:r>
      <w:r w:rsidR="009D4975">
        <w:rPr>
          <w:sz w:val="24"/>
          <w:szCs w:val="24"/>
        </w:rPr>
        <w:t xml:space="preserve"> those who are</w:t>
      </w:r>
      <w:r w:rsidRPr="00057374">
        <w:rPr>
          <w:sz w:val="24"/>
          <w:szCs w:val="24"/>
        </w:rPr>
        <w:t>:</w:t>
      </w:r>
    </w:p>
    <w:p w14:paraId="5F4D708E" w14:textId="63AA268B" w:rsidR="003872EE" w:rsidRPr="00822CA5" w:rsidRDefault="003872EE" w:rsidP="003872EE">
      <w:pPr>
        <w:rPr>
          <w:sz w:val="24"/>
          <w:szCs w:val="24"/>
        </w:rPr>
      </w:pPr>
    </w:p>
    <w:p w14:paraId="7DF51D5E" w14:textId="28BE68BC" w:rsidR="00773DD4" w:rsidRDefault="005A6C44" w:rsidP="003872EE">
      <w:pPr>
        <w:pStyle w:val="ParagraffRhestr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</w:t>
      </w:r>
      <w:r w:rsidR="003872EE" w:rsidRPr="00822CA5">
        <w:rPr>
          <w:sz w:val="24"/>
          <w:szCs w:val="24"/>
        </w:rPr>
        <w:t xml:space="preserve">ndependent of any public authority </w:t>
      </w:r>
      <w:r w:rsidR="00AF5927">
        <w:rPr>
          <w:sz w:val="24"/>
          <w:szCs w:val="24"/>
        </w:rPr>
        <w:t xml:space="preserve">under whose jurisdiction </w:t>
      </w:r>
      <w:r w:rsidR="00796FF3">
        <w:rPr>
          <w:sz w:val="24"/>
          <w:szCs w:val="24"/>
        </w:rPr>
        <w:t>they</w:t>
      </w:r>
      <w:r w:rsidR="00AF5927">
        <w:rPr>
          <w:sz w:val="24"/>
          <w:szCs w:val="24"/>
        </w:rPr>
        <w:t xml:space="preserve"> operate</w:t>
      </w:r>
      <w:r w:rsidR="00796FF3">
        <w:rPr>
          <w:sz w:val="24"/>
          <w:szCs w:val="24"/>
        </w:rPr>
        <w:t xml:space="preserve"> </w:t>
      </w:r>
      <w:r w:rsidR="003872EE" w:rsidRPr="00822CA5">
        <w:rPr>
          <w:sz w:val="24"/>
          <w:szCs w:val="24"/>
        </w:rPr>
        <w:t>and should not receive direction from any public authority which would</w:t>
      </w:r>
      <w:r w:rsidR="00AF5927">
        <w:rPr>
          <w:sz w:val="24"/>
          <w:szCs w:val="24"/>
        </w:rPr>
        <w:t xml:space="preserve"> compromise </w:t>
      </w:r>
      <w:r w:rsidR="00796FF3">
        <w:rPr>
          <w:sz w:val="24"/>
          <w:szCs w:val="24"/>
        </w:rPr>
        <w:t xml:space="preserve">their </w:t>
      </w:r>
      <w:r w:rsidR="00AF5927">
        <w:rPr>
          <w:sz w:val="24"/>
          <w:szCs w:val="24"/>
        </w:rPr>
        <w:t xml:space="preserve">independence. </w:t>
      </w:r>
    </w:p>
    <w:p w14:paraId="5F4D708F" w14:textId="044DAB44" w:rsidR="003872EE" w:rsidRPr="00822CA5" w:rsidRDefault="009D4975" w:rsidP="003872EE">
      <w:pPr>
        <w:pStyle w:val="ParagraffRhestr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Able to p</w:t>
      </w:r>
      <w:r w:rsidR="003872EE" w:rsidRPr="00822CA5">
        <w:rPr>
          <w:sz w:val="24"/>
          <w:szCs w:val="24"/>
        </w:rPr>
        <w:t xml:space="preserve">erform </w:t>
      </w:r>
      <w:r w:rsidR="007E30E6">
        <w:rPr>
          <w:sz w:val="24"/>
          <w:szCs w:val="24"/>
        </w:rPr>
        <w:t>their</w:t>
      </w:r>
      <w:r w:rsidR="003872EE" w:rsidRPr="00822CA5">
        <w:rPr>
          <w:sz w:val="24"/>
          <w:szCs w:val="24"/>
        </w:rPr>
        <w:t xml:space="preserve"> functions independently of any public authority </w:t>
      </w:r>
      <w:r w:rsidR="00AF5927">
        <w:rPr>
          <w:sz w:val="24"/>
          <w:szCs w:val="24"/>
        </w:rPr>
        <w:t xml:space="preserve">under whose jurisdiction </w:t>
      </w:r>
      <w:r w:rsidR="007E30E6">
        <w:rPr>
          <w:sz w:val="24"/>
          <w:szCs w:val="24"/>
        </w:rPr>
        <w:t>they</w:t>
      </w:r>
      <w:r w:rsidR="00AF5927">
        <w:rPr>
          <w:sz w:val="24"/>
          <w:szCs w:val="24"/>
        </w:rPr>
        <w:t xml:space="preserve"> operate.</w:t>
      </w:r>
    </w:p>
    <w:p w14:paraId="5F4D7090" w14:textId="7CD38A0A" w:rsidR="003872EE" w:rsidRPr="00822CA5" w:rsidRDefault="00D45587" w:rsidP="003872EE">
      <w:pPr>
        <w:pStyle w:val="ParagraffRhestr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Empowered </w:t>
      </w:r>
      <w:r w:rsidR="003872EE" w:rsidRPr="00822CA5">
        <w:rPr>
          <w:sz w:val="24"/>
          <w:szCs w:val="24"/>
        </w:rPr>
        <w:t xml:space="preserve">to make recommendations </w:t>
      </w:r>
      <w:proofErr w:type="gramStart"/>
      <w:r w:rsidR="003872EE" w:rsidRPr="00822CA5">
        <w:rPr>
          <w:sz w:val="24"/>
          <w:szCs w:val="24"/>
        </w:rPr>
        <w:t>in order to</w:t>
      </w:r>
      <w:proofErr w:type="gramEnd"/>
      <w:r w:rsidR="003872EE" w:rsidRPr="00822CA5">
        <w:rPr>
          <w:sz w:val="24"/>
          <w:szCs w:val="24"/>
        </w:rPr>
        <w:t xml:space="preserve"> remedy or prevent any breach of language rights and, where appropriate, to propose administrative or legislative reforms for better governance.</w:t>
      </w:r>
    </w:p>
    <w:p w14:paraId="5F4D7091" w14:textId="39FF8F2E" w:rsidR="003872EE" w:rsidRDefault="00927F7C" w:rsidP="003872EE">
      <w:pPr>
        <w:pStyle w:val="ParagraffRhestr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</w:t>
      </w:r>
      <w:r w:rsidR="003872EE" w:rsidRPr="00822CA5">
        <w:rPr>
          <w:sz w:val="24"/>
          <w:szCs w:val="24"/>
        </w:rPr>
        <w:t>eld accountable by reporting publicly to a Legislature, or other elected body, and by the publication of an annual or other periodic report.</w:t>
      </w:r>
    </w:p>
    <w:p w14:paraId="5F4D7092" w14:textId="1C249DFF" w:rsidR="00A92A24" w:rsidRPr="00A92A24" w:rsidRDefault="00233E10" w:rsidP="00A92A24">
      <w:pPr>
        <w:pStyle w:val="ParagraffRhestr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</w:t>
      </w:r>
      <w:r w:rsidR="00A92A24" w:rsidRPr="00A92A24">
        <w:rPr>
          <w:sz w:val="24"/>
          <w:szCs w:val="24"/>
        </w:rPr>
        <w:t>ompl</w:t>
      </w:r>
      <w:r w:rsidR="000F6B48">
        <w:rPr>
          <w:sz w:val="24"/>
          <w:szCs w:val="24"/>
        </w:rPr>
        <w:t xml:space="preserve">iant </w:t>
      </w:r>
      <w:r w:rsidR="00A92A24" w:rsidRPr="00A92A24">
        <w:rPr>
          <w:sz w:val="24"/>
          <w:szCs w:val="24"/>
        </w:rPr>
        <w:t>with the established norms and principles of good governance in fulfilling their functions and in line with their legislative mandate.</w:t>
      </w:r>
    </w:p>
    <w:p w14:paraId="5F4D7093" w14:textId="5122181E" w:rsidR="003872EE" w:rsidRPr="007E73FF" w:rsidRDefault="003735DD" w:rsidP="003872EE">
      <w:pPr>
        <w:pStyle w:val="ParagraffRhestr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Subject to dismissal</w:t>
      </w:r>
      <w:r w:rsidR="003872EE" w:rsidRPr="00822CA5">
        <w:rPr>
          <w:sz w:val="24"/>
          <w:szCs w:val="24"/>
        </w:rPr>
        <w:t xml:space="preserve"> by a Legislature or other elected body or with its approval for cause as provided by the relevant legislation or Constitution</w:t>
      </w:r>
      <w:r w:rsidR="00A92A24">
        <w:rPr>
          <w:sz w:val="24"/>
          <w:szCs w:val="24"/>
        </w:rPr>
        <w:t>.</w:t>
      </w:r>
    </w:p>
    <w:p w14:paraId="25F19F69" w14:textId="77777777" w:rsidR="00E17585" w:rsidRDefault="00E17585">
      <w:pPr>
        <w:rPr>
          <w:rStyle w:val="cf01"/>
          <w:rFonts w:asciiTheme="minorHAnsi" w:eastAsia="Times New Roman" w:hAnsiTheme="minorHAnsi" w:cstheme="minorHAnsi"/>
          <w:sz w:val="24"/>
          <w:szCs w:val="24"/>
          <w:lang w:eastAsia="cy-GB"/>
        </w:rPr>
      </w:pPr>
      <w:r>
        <w:rPr>
          <w:rStyle w:val="cf01"/>
          <w:rFonts w:asciiTheme="minorHAnsi" w:hAnsiTheme="minorHAnsi" w:cstheme="minorHAnsi"/>
          <w:sz w:val="24"/>
          <w:szCs w:val="24"/>
        </w:rPr>
        <w:br w:type="page"/>
      </w:r>
    </w:p>
    <w:p w14:paraId="03426096" w14:textId="2F8A21A1" w:rsidR="00275785" w:rsidRPr="00D718A4" w:rsidRDefault="00275785" w:rsidP="00275785">
      <w:pPr>
        <w:pStyle w:val="pf0"/>
        <w:rPr>
          <w:rFonts w:asciiTheme="minorHAnsi" w:hAnsiTheme="minorHAnsi" w:cstheme="minorHAnsi"/>
          <w:sz w:val="28"/>
          <w:szCs w:val="28"/>
          <w:lang w:val="en-GB"/>
        </w:rPr>
      </w:pPr>
      <w:r w:rsidRPr="00D718A4">
        <w:rPr>
          <w:rStyle w:val="cf01"/>
          <w:rFonts w:asciiTheme="minorHAnsi" w:hAnsiTheme="minorHAnsi" w:cstheme="minorHAnsi"/>
          <w:sz w:val="28"/>
          <w:szCs w:val="28"/>
          <w:lang w:val="en-GB"/>
        </w:rPr>
        <w:lastRenderedPageBreak/>
        <w:t>Recognition</w:t>
      </w:r>
      <w:r w:rsidR="00483D7A">
        <w:rPr>
          <w:rStyle w:val="cf01"/>
          <w:rFonts w:asciiTheme="minorHAnsi" w:hAnsiTheme="minorHAnsi" w:cstheme="minorHAnsi"/>
          <w:sz w:val="28"/>
          <w:szCs w:val="28"/>
          <w:lang w:val="en-GB"/>
        </w:rPr>
        <w:t xml:space="preserve"> </w:t>
      </w:r>
    </w:p>
    <w:p w14:paraId="5F4D7095" w14:textId="4826A007" w:rsidR="00A92A24" w:rsidRDefault="00A92A24">
      <w:pPr>
        <w:rPr>
          <w:sz w:val="24"/>
          <w:szCs w:val="24"/>
        </w:rPr>
      </w:pPr>
      <w:r>
        <w:rPr>
          <w:sz w:val="24"/>
          <w:szCs w:val="24"/>
        </w:rPr>
        <w:t xml:space="preserve">Membership shall be determined according to the </w:t>
      </w:r>
      <w:r w:rsidR="002B4C6E">
        <w:rPr>
          <w:sz w:val="24"/>
          <w:szCs w:val="24"/>
        </w:rPr>
        <w:t xml:space="preserve">association’s </w:t>
      </w:r>
      <w:r>
        <w:rPr>
          <w:sz w:val="24"/>
          <w:szCs w:val="24"/>
        </w:rPr>
        <w:t xml:space="preserve">Rules and </w:t>
      </w:r>
      <w:r w:rsidR="002A3168">
        <w:rPr>
          <w:sz w:val="24"/>
          <w:szCs w:val="24"/>
        </w:rPr>
        <w:t>C</w:t>
      </w:r>
      <w:r>
        <w:rPr>
          <w:sz w:val="24"/>
          <w:szCs w:val="24"/>
        </w:rPr>
        <w:t xml:space="preserve">riteria for </w:t>
      </w:r>
      <w:r w:rsidR="00503DD3">
        <w:rPr>
          <w:sz w:val="24"/>
          <w:szCs w:val="24"/>
        </w:rPr>
        <w:t>membership</w:t>
      </w:r>
      <w:r w:rsidR="00AB6612">
        <w:rPr>
          <w:sz w:val="24"/>
          <w:szCs w:val="24"/>
        </w:rPr>
        <w:t>, as published on the IALC website.</w:t>
      </w:r>
      <w:r>
        <w:rPr>
          <w:sz w:val="24"/>
          <w:szCs w:val="24"/>
        </w:rPr>
        <w:t xml:space="preserve"> </w:t>
      </w:r>
    </w:p>
    <w:p w14:paraId="5F4D7096" w14:textId="2B3D9173" w:rsidR="00A92A24" w:rsidRDefault="003872EE" w:rsidP="00032F18">
      <w:pPr>
        <w:pStyle w:val="NormalGwe"/>
        <w:rPr>
          <w:rFonts w:asciiTheme="minorHAnsi" w:hAnsiTheme="minorHAnsi" w:cstheme="minorHAnsi"/>
          <w:lang w:val="en-GB"/>
        </w:rPr>
      </w:pPr>
      <w:r w:rsidRPr="00032F18">
        <w:rPr>
          <w:rFonts w:asciiTheme="minorHAnsi" w:hAnsiTheme="minorHAnsi" w:cstheme="minorHAnsi"/>
          <w:lang w:val="en-GB"/>
        </w:rPr>
        <w:t>Applications</w:t>
      </w:r>
      <w:r w:rsidR="00C837F1" w:rsidRPr="00032F18">
        <w:rPr>
          <w:rFonts w:asciiTheme="minorHAnsi" w:hAnsiTheme="minorHAnsi" w:cstheme="minorHAnsi"/>
          <w:lang w:val="en-GB"/>
        </w:rPr>
        <w:t xml:space="preserve"> should be submitted </w:t>
      </w:r>
      <w:r w:rsidRPr="00032F18">
        <w:rPr>
          <w:rFonts w:asciiTheme="minorHAnsi" w:hAnsiTheme="minorHAnsi" w:cstheme="minorHAnsi"/>
          <w:lang w:val="en-GB"/>
        </w:rPr>
        <w:t xml:space="preserve">to the secretariat of the IALC and will be </w:t>
      </w:r>
      <w:r w:rsidR="00D90D64" w:rsidRPr="00032F18">
        <w:rPr>
          <w:rFonts w:asciiTheme="minorHAnsi" w:hAnsiTheme="minorHAnsi" w:cstheme="minorHAnsi"/>
          <w:lang w:val="en-GB"/>
        </w:rPr>
        <w:t>reviewed</w:t>
      </w:r>
      <w:r w:rsidRPr="00032F18">
        <w:rPr>
          <w:rFonts w:asciiTheme="minorHAnsi" w:hAnsiTheme="minorHAnsi" w:cstheme="minorHAnsi"/>
          <w:lang w:val="en-GB"/>
        </w:rPr>
        <w:t xml:space="preserve"> by the </w:t>
      </w:r>
      <w:r w:rsidR="00702290">
        <w:rPr>
          <w:rFonts w:asciiTheme="minorHAnsi" w:hAnsiTheme="minorHAnsi" w:cstheme="minorHAnsi"/>
          <w:lang w:val="en-GB"/>
        </w:rPr>
        <w:t>Executive and Membership Committee</w:t>
      </w:r>
      <w:r w:rsidR="00A92A24" w:rsidRPr="00032F18">
        <w:rPr>
          <w:rFonts w:asciiTheme="minorHAnsi" w:hAnsiTheme="minorHAnsi" w:cstheme="minorHAnsi"/>
          <w:lang w:val="en-GB"/>
        </w:rPr>
        <w:t xml:space="preserve">. </w:t>
      </w:r>
      <w:r w:rsidR="007D1606" w:rsidRPr="00032F18">
        <w:rPr>
          <w:rStyle w:val="cf21"/>
          <w:rFonts w:asciiTheme="minorHAnsi" w:hAnsiTheme="minorHAnsi" w:cstheme="minorHAnsi"/>
          <w:color w:val="auto"/>
          <w:sz w:val="24"/>
          <w:szCs w:val="24"/>
          <w:lang w:val="en-GB"/>
        </w:rPr>
        <w:t xml:space="preserve">The decision on whether </w:t>
      </w:r>
      <w:r w:rsidR="004F19F5" w:rsidRPr="00032F18">
        <w:rPr>
          <w:rStyle w:val="cf21"/>
          <w:rFonts w:asciiTheme="minorHAnsi" w:hAnsiTheme="minorHAnsi" w:cstheme="minorHAnsi"/>
          <w:color w:val="auto"/>
          <w:sz w:val="24"/>
          <w:szCs w:val="24"/>
          <w:lang w:val="en-GB"/>
        </w:rPr>
        <w:t xml:space="preserve">an applicant </w:t>
      </w:r>
      <w:r w:rsidR="00770BD3" w:rsidRPr="00032F18">
        <w:rPr>
          <w:rStyle w:val="cf21"/>
          <w:rFonts w:asciiTheme="minorHAnsi" w:hAnsiTheme="minorHAnsi" w:cstheme="minorHAnsi"/>
          <w:color w:val="auto"/>
          <w:sz w:val="24"/>
          <w:szCs w:val="24"/>
          <w:lang w:val="en-GB"/>
        </w:rPr>
        <w:t xml:space="preserve">meets </w:t>
      </w:r>
      <w:r w:rsidR="007D1606" w:rsidRPr="00032F18">
        <w:rPr>
          <w:rStyle w:val="cf21"/>
          <w:rFonts w:asciiTheme="minorHAnsi" w:hAnsiTheme="minorHAnsi" w:cstheme="minorHAnsi"/>
          <w:color w:val="auto"/>
          <w:sz w:val="24"/>
          <w:szCs w:val="24"/>
          <w:lang w:val="en-GB"/>
        </w:rPr>
        <w:t xml:space="preserve">the </w:t>
      </w:r>
      <w:r w:rsidR="002A3168">
        <w:rPr>
          <w:rStyle w:val="cf21"/>
          <w:rFonts w:asciiTheme="minorHAnsi" w:hAnsiTheme="minorHAnsi" w:cstheme="minorHAnsi"/>
          <w:color w:val="auto"/>
          <w:sz w:val="24"/>
          <w:szCs w:val="24"/>
          <w:lang w:val="en-GB"/>
        </w:rPr>
        <w:t>C</w:t>
      </w:r>
      <w:r w:rsidR="007D1606" w:rsidRPr="00032F18">
        <w:rPr>
          <w:rStyle w:val="cf21"/>
          <w:rFonts w:asciiTheme="minorHAnsi" w:hAnsiTheme="minorHAnsi" w:cstheme="minorHAnsi"/>
          <w:color w:val="auto"/>
          <w:sz w:val="24"/>
          <w:szCs w:val="24"/>
          <w:lang w:val="en-GB"/>
        </w:rPr>
        <w:t xml:space="preserve">riteria for </w:t>
      </w:r>
      <w:r w:rsidR="004F19F5" w:rsidRPr="00032F18">
        <w:rPr>
          <w:rStyle w:val="cf21"/>
          <w:rFonts w:asciiTheme="minorHAnsi" w:hAnsiTheme="minorHAnsi" w:cstheme="minorHAnsi"/>
          <w:color w:val="auto"/>
          <w:sz w:val="24"/>
          <w:szCs w:val="24"/>
          <w:lang w:val="en-GB"/>
        </w:rPr>
        <w:t>m</w:t>
      </w:r>
      <w:r w:rsidR="007D1606" w:rsidRPr="00032F18">
        <w:rPr>
          <w:rStyle w:val="cf21"/>
          <w:rFonts w:asciiTheme="minorHAnsi" w:hAnsiTheme="minorHAnsi" w:cstheme="minorHAnsi"/>
          <w:color w:val="auto"/>
          <w:sz w:val="24"/>
          <w:szCs w:val="24"/>
          <w:lang w:val="en-GB"/>
        </w:rPr>
        <w:t xml:space="preserve">embership will be made at the discretion of the </w:t>
      </w:r>
      <w:r w:rsidR="0079161A">
        <w:rPr>
          <w:rStyle w:val="cf21"/>
          <w:rFonts w:asciiTheme="minorHAnsi" w:hAnsiTheme="minorHAnsi" w:cstheme="minorHAnsi"/>
          <w:color w:val="auto"/>
          <w:sz w:val="24"/>
          <w:szCs w:val="24"/>
          <w:lang w:val="en-GB"/>
        </w:rPr>
        <w:t>a</w:t>
      </w:r>
      <w:r w:rsidR="007D1606" w:rsidRPr="00032F18">
        <w:rPr>
          <w:rStyle w:val="cf21"/>
          <w:rFonts w:asciiTheme="minorHAnsi" w:hAnsiTheme="minorHAnsi" w:cstheme="minorHAnsi"/>
          <w:color w:val="auto"/>
          <w:sz w:val="24"/>
          <w:szCs w:val="24"/>
          <w:lang w:val="en-GB"/>
        </w:rPr>
        <w:t>ssociation.</w:t>
      </w:r>
      <w:r w:rsidR="0098466A">
        <w:rPr>
          <w:rStyle w:val="cf21"/>
          <w:rFonts w:asciiTheme="minorHAnsi" w:hAnsiTheme="minorHAnsi" w:cstheme="minorHAnsi"/>
          <w:color w:val="auto"/>
          <w:sz w:val="24"/>
          <w:szCs w:val="24"/>
          <w:lang w:val="en-GB"/>
        </w:rPr>
        <w:t xml:space="preserve"> </w:t>
      </w:r>
      <w:r w:rsidR="00A92A24" w:rsidRPr="00032F18">
        <w:rPr>
          <w:rFonts w:asciiTheme="minorHAnsi" w:hAnsiTheme="minorHAnsi" w:cstheme="minorHAnsi"/>
          <w:lang w:val="en-GB"/>
        </w:rPr>
        <w:t xml:space="preserve">The </w:t>
      </w:r>
      <w:r w:rsidR="00D05C01">
        <w:rPr>
          <w:rFonts w:asciiTheme="minorHAnsi" w:hAnsiTheme="minorHAnsi" w:cstheme="minorHAnsi"/>
          <w:lang w:val="en-GB"/>
        </w:rPr>
        <w:t xml:space="preserve">IALC </w:t>
      </w:r>
      <w:r w:rsidR="00A92A24" w:rsidRPr="00032F18">
        <w:rPr>
          <w:rFonts w:asciiTheme="minorHAnsi" w:hAnsiTheme="minorHAnsi" w:cstheme="minorHAnsi"/>
          <w:lang w:val="en-GB"/>
        </w:rPr>
        <w:t>shall decide on applications for membership by majority vote of</w:t>
      </w:r>
      <w:r w:rsidRPr="00032F18">
        <w:rPr>
          <w:rFonts w:asciiTheme="minorHAnsi" w:hAnsiTheme="minorHAnsi" w:cstheme="minorHAnsi"/>
          <w:lang w:val="en-GB"/>
        </w:rPr>
        <w:t xml:space="preserve"> the full membership of the</w:t>
      </w:r>
      <w:r w:rsidR="00D05C01">
        <w:rPr>
          <w:rFonts w:asciiTheme="minorHAnsi" w:hAnsiTheme="minorHAnsi" w:cstheme="minorHAnsi"/>
          <w:lang w:val="en-GB"/>
        </w:rPr>
        <w:t xml:space="preserve"> association</w:t>
      </w:r>
      <w:r w:rsidRPr="00032F18">
        <w:rPr>
          <w:rFonts w:asciiTheme="minorHAnsi" w:hAnsiTheme="minorHAnsi" w:cstheme="minorHAnsi"/>
          <w:lang w:val="en-GB"/>
        </w:rPr>
        <w:t xml:space="preserve">. </w:t>
      </w:r>
    </w:p>
    <w:p w14:paraId="581B3D0F" w14:textId="77777777" w:rsidR="00445102" w:rsidRDefault="00445102" w:rsidP="00445102">
      <w:pPr>
        <w:rPr>
          <w:sz w:val="24"/>
          <w:szCs w:val="24"/>
        </w:rPr>
      </w:pPr>
      <w:r w:rsidRPr="00822CA5">
        <w:rPr>
          <w:sz w:val="24"/>
          <w:szCs w:val="24"/>
        </w:rPr>
        <w:t>If applicants are not satisfied with the decision</w:t>
      </w:r>
      <w:r>
        <w:rPr>
          <w:sz w:val="24"/>
          <w:szCs w:val="24"/>
        </w:rPr>
        <w:t>,</w:t>
      </w:r>
      <w:r w:rsidRPr="00822CA5">
        <w:rPr>
          <w:sz w:val="24"/>
          <w:szCs w:val="24"/>
        </w:rPr>
        <w:t xml:space="preserve"> an appeal may be lodged to</w:t>
      </w:r>
      <w:r>
        <w:rPr>
          <w:sz w:val="24"/>
          <w:szCs w:val="24"/>
        </w:rPr>
        <w:t xml:space="preserve"> the Executive and Membership Committee. </w:t>
      </w:r>
    </w:p>
    <w:p w14:paraId="5F4D7097" w14:textId="1077B6BE" w:rsidR="00A92A24" w:rsidRDefault="00A92A24">
      <w:pPr>
        <w:rPr>
          <w:sz w:val="24"/>
          <w:szCs w:val="24"/>
        </w:rPr>
      </w:pPr>
      <w:r w:rsidRPr="00BD547E">
        <w:rPr>
          <w:sz w:val="24"/>
          <w:szCs w:val="24"/>
        </w:rPr>
        <w:t>Membership will be afforded to office holders rather than individuals</w:t>
      </w:r>
      <w:r w:rsidR="00B10873">
        <w:rPr>
          <w:sz w:val="24"/>
          <w:szCs w:val="24"/>
        </w:rPr>
        <w:t xml:space="preserve"> and afforded to one member from each jurisdiction</w:t>
      </w:r>
      <w:r w:rsidRPr="00BD547E">
        <w:rPr>
          <w:sz w:val="24"/>
          <w:szCs w:val="24"/>
        </w:rPr>
        <w:t>.</w:t>
      </w:r>
    </w:p>
    <w:p w14:paraId="5F4D7099" w14:textId="3D220B75" w:rsidR="00D70227" w:rsidRDefault="00D70227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5F4D709A" w14:textId="48F622A0" w:rsidR="008D45DE" w:rsidRDefault="00B26CC8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Full Membership </w:t>
      </w:r>
      <w:r w:rsidR="008D45DE" w:rsidRPr="008D45DE">
        <w:rPr>
          <w:b/>
          <w:sz w:val="32"/>
          <w:szCs w:val="32"/>
        </w:rPr>
        <w:t>Application Form</w:t>
      </w:r>
    </w:p>
    <w:p w14:paraId="5F4D709B" w14:textId="77777777" w:rsidR="00233E10" w:rsidRPr="008D45DE" w:rsidRDefault="00233E10">
      <w:pPr>
        <w:rPr>
          <w:b/>
          <w:sz w:val="32"/>
          <w:szCs w:val="32"/>
        </w:rPr>
      </w:pPr>
      <w:r>
        <w:rPr>
          <w:b/>
          <w:sz w:val="32"/>
          <w:szCs w:val="32"/>
        </w:rPr>
        <w:t>A. Applicant details:</w:t>
      </w:r>
    </w:p>
    <w:tbl>
      <w:tblPr>
        <w:tblStyle w:val="GridTabl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8D45DE" w14:paraId="5F4D709E" w14:textId="77777777" w:rsidTr="00D718A4">
        <w:tc>
          <w:tcPr>
            <w:tcW w:w="3256" w:type="dxa"/>
            <w:shd w:val="clear" w:color="auto" w:fill="F2F2F2" w:themeFill="background1" w:themeFillShade="F2"/>
          </w:tcPr>
          <w:p w14:paraId="5F4D709C" w14:textId="743D8D47" w:rsidR="008D45DE" w:rsidRPr="009D3536" w:rsidRDefault="008D45DE" w:rsidP="00F14496">
            <w:pPr>
              <w:rPr>
                <w:b/>
                <w:sz w:val="24"/>
                <w:szCs w:val="24"/>
              </w:rPr>
            </w:pPr>
            <w:r w:rsidRPr="009D3536">
              <w:rPr>
                <w:b/>
                <w:sz w:val="24"/>
                <w:szCs w:val="24"/>
              </w:rPr>
              <w:t xml:space="preserve">Name of </w:t>
            </w:r>
            <w:r w:rsidR="000D5599">
              <w:rPr>
                <w:b/>
                <w:sz w:val="24"/>
                <w:szCs w:val="24"/>
              </w:rPr>
              <w:t>a</w:t>
            </w:r>
            <w:r w:rsidR="00F14496">
              <w:rPr>
                <w:b/>
                <w:sz w:val="24"/>
                <w:szCs w:val="24"/>
              </w:rPr>
              <w:t xml:space="preserve">pplicant </w:t>
            </w:r>
            <w:r w:rsidR="000D5599">
              <w:rPr>
                <w:b/>
                <w:sz w:val="24"/>
                <w:szCs w:val="24"/>
              </w:rPr>
              <w:t>i</w:t>
            </w:r>
            <w:r w:rsidR="00F14496">
              <w:rPr>
                <w:b/>
                <w:sz w:val="24"/>
                <w:szCs w:val="24"/>
              </w:rPr>
              <w:t>nstitution</w:t>
            </w:r>
          </w:p>
        </w:tc>
        <w:tc>
          <w:tcPr>
            <w:tcW w:w="5760" w:type="dxa"/>
          </w:tcPr>
          <w:p w14:paraId="5F4D709D" w14:textId="77777777" w:rsidR="008D45DE" w:rsidRDefault="008D45DE">
            <w:pPr>
              <w:rPr>
                <w:sz w:val="24"/>
                <w:szCs w:val="24"/>
              </w:rPr>
            </w:pPr>
          </w:p>
        </w:tc>
      </w:tr>
      <w:tr w:rsidR="00F14496" w14:paraId="5F4D70A1" w14:textId="77777777" w:rsidTr="00D718A4">
        <w:tc>
          <w:tcPr>
            <w:tcW w:w="3256" w:type="dxa"/>
            <w:shd w:val="clear" w:color="auto" w:fill="F2F2F2" w:themeFill="background1" w:themeFillShade="F2"/>
          </w:tcPr>
          <w:p w14:paraId="5F4D709F" w14:textId="77777777" w:rsidR="00F14496" w:rsidRPr="009D3536" w:rsidRDefault="00F14496" w:rsidP="00F1449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Country</w:t>
            </w:r>
          </w:p>
        </w:tc>
        <w:tc>
          <w:tcPr>
            <w:tcW w:w="5760" w:type="dxa"/>
          </w:tcPr>
          <w:p w14:paraId="5F4D70A0" w14:textId="77777777" w:rsidR="00F14496" w:rsidRDefault="00F14496">
            <w:pPr>
              <w:rPr>
                <w:sz w:val="24"/>
                <w:szCs w:val="24"/>
              </w:rPr>
            </w:pPr>
          </w:p>
        </w:tc>
      </w:tr>
      <w:tr w:rsidR="00F14496" w14:paraId="5F4D70A4" w14:textId="77777777" w:rsidTr="00D718A4">
        <w:tc>
          <w:tcPr>
            <w:tcW w:w="3256" w:type="dxa"/>
            <w:shd w:val="clear" w:color="auto" w:fill="F2F2F2" w:themeFill="background1" w:themeFillShade="F2"/>
          </w:tcPr>
          <w:p w14:paraId="5F4D70A2" w14:textId="77777777" w:rsidR="00F14496" w:rsidRDefault="00F14496" w:rsidP="00F1449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Official working languages of the institution</w:t>
            </w:r>
          </w:p>
        </w:tc>
        <w:tc>
          <w:tcPr>
            <w:tcW w:w="5760" w:type="dxa"/>
          </w:tcPr>
          <w:p w14:paraId="5F4D70A3" w14:textId="77777777" w:rsidR="00F14496" w:rsidRDefault="00F14496">
            <w:pPr>
              <w:rPr>
                <w:sz w:val="24"/>
                <w:szCs w:val="24"/>
              </w:rPr>
            </w:pPr>
          </w:p>
        </w:tc>
      </w:tr>
      <w:tr w:rsidR="008D45DE" w14:paraId="5F4D70A7" w14:textId="77777777" w:rsidTr="00D718A4">
        <w:tc>
          <w:tcPr>
            <w:tcW w:w="3256" w:type="dxa"/>
            <w:shd w:val="clear" w:color="auto" w:fill="F2F2F2" w:themeFill="background1" w:themeFillShade="F2"/>
          </w:tcPr>
          <w:p w14:paraId="5F4D70A5" w14:textId="5DAA117C" w:rsidR="008D45DE" w:rsidRPr="009D3536" w:rsidRDefault="008D45DE">
            <w:pPr>
              <w:rPr>
                <w:b/>
                <w:sz w:val="24"/>
                <w:szCs w:val="24"/>
              </w:rPr>
            </w:pPr>
            <w:r w:rsidRPr="009D3536">
              <w:rPr>
                <w:b/>
                <w:sz w:val="24"/>
                <w:szCs w:val="24"/>
              </w:rPr>
              <w:t xml:space="preserve">Postal </w:t>
            </w:r>
            <w:r w:rsidR="000D5599">
              <w:rPr>
                <w:b/>
                <w:sz w:val="24"/>
                <w:szCs w:val="24"/>
              </w:rPr>
              <w:t>a</w:t>
            </w:r>
            <w:r w:rsidRPr="009D3536">
              <w:rPr>
                <w:b/>
                <w:sz w:val="24"/>
                <w:szCs w:val="24"/>
              </w:rPr>
              <w:t>ddress</w:t>
            </w:r>
          </w:p>
        </w:tc>
        <w:tc>
          <w:tcPr>
            <w:tcW w:w="5760" w:type="dxa"/>
          </w:tcPr>
          <w:p w14:paraId="5F4D70A6" w14:textId="77777777" w:rsidR="008D45DE" w:rsidRDefault="008D45DE">
            <w:pPr>
              <w:rPr>
                <w:sz w:val="24"/>
                <w:szCs w:val="24"/>
              </w:rPr>
            </w:pPr>
          </w:p>
        </w:tc>
      </w:tr>
      <w:tr w:rsidR="008D45DE" w14:paraId="5F4D70AA" w14:textId="77777777" w:rsidTr="00D718A4">
        <w:tc>
          <w:tcPr>
            <w:tcW w:w="3256" w:type="dxa"/>
            <w:shd w:val="clear" w:color="auto" w:fill="F2F2F2" w:themeFill="background1" w:themeFillShade="F2"/>
          </w:tcPr>
          <w:p w14:paraId="5F4D70A8" w14:textId="77777777" w:rsidR="008D45DE" w:rsidRPr="009D3536" w:rsidRDefault="008D45DE">
            <w:pPr>
              <w:rPr>
                <w:b/>
                <w:sz w:val="24"/>
                <w:szCs w:val="24"/>
              </w:rPr>
            </w:pPr>
            <w:r w:rsidRPr="009D3536">
              <w:rPr>
                <w:b/>
                <w:sz w:val="24"/>
                <w:szCs w:val="24"/>
              </w:rPr>
              <w:t>E-mail address</w:t>
            </w:r>
          </w:p>
        </w:tc>
        <w:tc>
          <w:tcPr>
            <w:tcW w:w="5760" w:type="dxa"/>
          </w:tcPr>
          <w:p w14:paraId="5F4D70A9" w14:textId="77777777" w:rsidR="008D45DE" w:rsidRDefault="008D45DE">
            <w:pPr>
              <w:rPr>
                <w:sz w:val="24"/>
                <w:szCs w:val="24"/>
              </w:rPr>
            </w:pPr>
          </w:p>
        </w:tc>
      </w:tr>
      <w:tr w:rsidR="008D45DE" w14:paraId="5F4D70AD" w14:textId="77777777" w:rsidTr="00D718A4">
        <w:tc>
          <w:tcPr>
            <w:tcW w:w="3256" w:type="dxa"/>
            <w:shd w:val="clear" w:color="auto" w:fill="F2F2F2" w:themeFill="background1" w:themeFillShade="F2"/>
          </w:tcPr>
          <w:p w14:paraId="5F4D70AB" w14:textId="77777777" w:rsidR="008D45DE" w:rsidRPr="009D3536" w:rsidRDefault="008D45DE">
            <w:pPr>
              <w:rPr>
                <w:b/>
                <w:sz w:val="24"/>
                <w:szCs w:val="24"/>
              </w:rPr>
            </w:pPr>
            <w:r w:rsidRPr="009D3536">
              <w:rPr>
                <w:b/>
                <w:sz w:val="24"/>
                <w:szCs w:val="24"/>
              </w:rPr>
              <w:t>Telephone number of applicant (including international dialling code</w:t>
            </w:r>
            <w:r w:rsidR="009D3536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5760" w:type="dxa"/>
          </w:tcPr>
          <w:p w14:paraId="5F4D70AC" w14:textId="77777777" w:rsidR="008D45DE" w:rsidRDefault="008D45DE">
            <w:pPr>
              <w:rPr>
                <w:sz w:val="24"/>
                <w:szCs w:val="24"/>
              </w:rPr>
            </w:pPr>
          </w:p>
        </w:tc>
      </w:tr>
      <w:tr w:rsidR="00F14496" w14:paraId="5F4D70B0" w14:textId="77777777" w:rsidTr="00D718A4">
        <w:tc>
          <w:tcPr>
            <w:tcW w:w="3256" w:type="dxa"/>
            <w:shd w:val="clear" w:color="auto" w:fill="F2F2F2" w:themeFill="background1" w:themeFillShade="F2"/>
          </w:tcPr>
          <w:p w14:paraId="5F4D70AE" w14:textId="77777777" w:rsidR="00F14496" w:rsidRPr="009D3536" w:rsidRDefault="00F14496">
            <w:pPr>
              <w:rPr>
                <w:b/>
                <w:sz w:val="24"/>
                <w:szCs w:val="24"/>
              </w:rPr>
            </w:pPr>
            <w:r w:rsidRPr="009D3536">
              <w:rPr>
                <w:b/>
                <w:sz w:val="24"/>
                <w:szCs w:val="24"/>
              </w:rPr>
              <w:t>Website</w:t>
            </w:r>
          </w:p>
        </w:tc>
        <w:tc>
          <w:tcPr>
            <w:tcW w:w="5760" w:type="dxa"/>
          </w:tcPr>
          <w:p w14:paraId="5F4D70AF" w14:textId="77777777" w:rsidR="00F14496" w:rsidRDefault="00F14496">
            <w:pPr>
              <w:rPr>
                <w:sz w:val="24"/>
                <w:szCs w:val="24"/>
              </w:rPr>
            </w:pPr>
          </w:p>
        </w:tc>
      </w:tr>
      <w:tr w:rsidR="00F14496" w14:paraId="5F4D70B3" w14:textId="77777777" w:rsidTr="00D718A4">
        <w:tc>
          <w:tcPr>
            <w:tcW w:w="3256" w:type="dxa"/>
            <w:shd w:val="clear" w:color="auto" w:fill="F2F2F2" w:themeFill="background1" w:themeFillShade="F2"/>
          </w:tcPr>
          <w:p w14:paraId="5F4D70B1" w14:textId="5B34392C" w:rsidR="00F14496" w:rsidRPr="009D3536" w:rsidRDefault="007B79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Current</w:t>
            </w:r>
            <w:r w:rsidR="00F14496">
              <w:rPr>
                <w:b/>
                <w:sz w:val="24"/>
                <w:szCs w:val="24"/>
              </w:rPr>
              <w:t xml:space="preserve"> incumbent</w:t>
            </w:r>
          </w:p>
        </w:tc>
        <w:tc>
          <w:tcPr>
            <w:tcW w:w="5760" w:type="dxa"/>
          </w:tcPr>
          <w:p w14:paraId="5F4D70B2" w14:textId="77777777" w:rsidR="00F14496" w:rsidRDefault="00F14496">
            <w:pPr>
              <w:rPr>
                <w:sz w:val="24"/>
                <w:szCs w:val="24"/>
              </w:rPr>
            </w:pPr>
          </w:p>
        </w:tc>
      </w:tr>
      <w:tr w:rsidR="00F14496" w14:paraId="5F4D70B6" w14:textId="77777777" w:rsidTr="00D718A4">
        <w:tc>
          <w:tcPr>
            <w:tcW w:w="3256" w:type="dxa"/>
            <w:shd w:val="clear" w:color="auto" w:fill="F2F2F2" w:themeFill="background1" w:themeFillShade="F2"/>
          </w:tcPr>
          <w:p w14:paraId="5F4D70B4" w14:textId="7D8226D2" w:rsidR="00F14496" w:rsidRDefault="00F1449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Date of first appointment of </w:t>
            </w:r>
            <w:r w:rsidR="00F2627B">
              <w:rPr>
                <w:b/>
                <w:sz w:val="24"/>
                <w:szCs w:val="24"/>
              </w:rPr>
              <w:t>current</w:t>
            </w:r>
            <w:r>
              <w:rPr>
                <w:b/>
                <w:sz w:val="24"/>
                <w:szCs w:val="24"/>
              </w:rPr>
              <w:t xml:space="preserve"> incumbent </w:t>
            </w:r>
          </w:p>
        </w:tc>
        <w:tc>
          <w:tcPr>
            <w:tcW w:w="5760" w:type="dxa"/>
          </w:tcPr>
          <w:p w14:paraId="5F4D70B5" w14:textId="77777777" w:rsidR="00F14496" w:rsidRDefault="00F14496">
            <w:pPr>
              <w:rPr>
                <w:sz w:val="24"/>
                <w:szCs w:val="24"/>
              </w:rPr>
            </w:pPr>
          </w:p>
        </w:tc>
      </w:tr>
      <w:tr w:rsidR="00F14496" w14:paraId="5F4D70B9" w14:textId="77777777" w:rsidTr="00D718A4">
        <w:tc>
          <w:tcPr>
            <w:tcW w:w="3256" w:type="dxa"/>
            <w:shd w:val="clear" w:color="auto" w:fill="F2F2F2" w:themeFill="background1" w:themeFillShade="F2"/>
          </w:tcPr>
          <w:p w14:paraId="5F4D70B7" w14:textId="77777777" w:rsidR="00F14496" w:rsidRDefault="00F1449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Expiry date of current term</w:t>
            </w:r>
          </w:p>
        </w:tc>
        <w:tc>
          <w:tcPr>
            <w:tcW w:w="5760" w:type="dxa"/>
          </w:tcPr>
          <w:p w14:paraId="5F4D70B8" w14:textId="77777777" w:rsidR="00F14496" w:rsidRDefault="00F14496">
            <w:pPr>
              <w:rPr>
                <w:sz w:val="24"/>
                <w:szCs w:val="24"/>
              </w:rPr>
            </w:pPr>
          </w:p>
        </w:tc>
      </w:tr>
      <w:tr w:rsidR="00AF7D4D" w14:paraId="0452BA60" w14:textId="77777777" w:rsidTr="00D718A4">
        <w:tc>
          <w:tcPr>
            <w:tcW w:w="3256" w:type="dxa"/>
            <w:shd w:val="clear" w:color="auto" w:fill="F2F2F2" w:themeFill="background1" w:themeFillShade="F2"/>
          </w:tcPr>
          <w:p w14:paraId="1987F6BC" w14:textId="43A52E7B" w:rsidR="00AF7D4D" w:rsidRDefault="00AF7D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Second point of contact if applicable</w:t>
            </w:r>
          </w:p>
        </w:tc>
        <w:tc>
          <w:tcPr>
            <w:tcW w:w="5760" w:type="dxa"/>
          </w:tcPr>
          <w:p w14:paraId="10115767" w14:textId="77777777" w:rsidR="00AF7D4D" w:rsidRDefault="00AF7D4D">
            <w:pPr>
              <w:rPr>
                <w:sz w:val="24"/>
                <w:szCs w:val="24"/>
              </w:rPr>
            </w:pPr>
          </w:p>
        </w:tc>
      </w:tr>
      <w:tr w:rsidR="00F14496" w14:paraId="5F4D70BC" w14:textId="77777777" w:rsidTr="00D718A4">
        <w:tc>
          <w:tcPr>
            <w:tcW w:w="3256" w:type="dxa"/>
            <w:shd w:val="clear" w:color="auto" w:fill="F2F2F2" w:themeFill="background1" w:themeFillShade="F2"/>
          </w:tcPr>
          <w:p w14:paraId="5F4D70BA" w14:textId="1E61C6C5" w:rsidR="00F14496" w:rsidRDefault="00F14496" w:rsidP="00F1449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Legal foundation (please attach a copy of</w:t>
            </w:r>
            <w:r w:rsidR="00BC7D13">
              <w:rPr>
                <w:b/>
                <w:sz w:val="24"/>
                <w:szCs w:val="24"/>
              </w:rPr>
              <w:t xml:space="preserve"> or hyperlink to</w:t>
            </w:r>
            <w:r>
              <w:rPr>
                <w:b/>
                <w:sz w:val="24"/>
                <w:szCs w:val="24"/>
              </w:rPr>
              <w:t xml:space="preserve"> the legislation)</w:t>
            </w:r>
          </w:p>
        </w:tc>
        <w:tc>
          <w:tcPr>
            <w:tcW w:w="5760" w:type="dxa"/>
          </w:tcPr>
          <w:p w14:paraId="5F4D70BB" w14:textId="77777777" w:rsidR="00F14496" w:rsidRDefault="00F14496">
            <w:pPr>
              <w:rPr>
                <w:sz w:val="24"/>
                <w:szCs w:val="24"/>
              </w:rPr>
            </w:pPr>
          </w:p>
        </w:tc>
      </w:tr>
      <w:tr w:rsidR="00B26CC8" w14:paraId="5FE08103" w14:textId="77777777" w:rsidTr="00D718A4">
        <w:tc>
          <w:tcPr>
            <w:tcW w:w="3256" w:type="dxa"/>
            <w:shd w:val="clear" w:color="auto" w:fill="F2F2F2" w:themeFill="background1" w:themeFillShade="F2"/>
          </w:tcPr>
          <w:p w14:paraId="7099F6AE" w14:textId="6D141711" w:rsidR="00B26CC8" w:rsidRDefault="007B7940" w:rsidP="00F1449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Most recent a</w:t>
            </w:r>
            <w:r w:rsidR="00BC7D13">
              <w:rPr>
                <w:b/>
                <w:sz w:val="24"/>
                <w:szCs w:val="24"/>
              </w:rPr>
              <w:t>nnual report</w:t>
            </w:r>
            <w:r w:rsidR="002D0BDB">
              <w:rPr>
                <w:b/>
                <w:sz w:val="24"/>
                <w:szCs w:val="24"/>
              </w:rPr>
              <w:t xml:space="preserve"> (please attach a copy of or hyperlink</w:t>
            </w: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5760" w:type="dxa"/>
          </w:tcPr>
          <w:p w14:paraId="5D995F0E" w14:textId="77777777" w:rsidR="00B26CC8" w:rsidRDefault="00B26CC8">
            <w:pPr>
              <w:rPr>
                <w:sz w:val="24"/>
                <w:szCs w:val="24"/>
              </w:rPr>
            </w:pPr>
          </w:p>
        </w:tc>
      </w:tr>
    </w:tbl>
    <w:p w14:paraId="5F4D70BD" w14:textId="77777777" w:rsidR="00233E10" w:rsidRDefault="00233E10" w:rsidP="00233E10">
      <w:pPr>
        <w:rPr>
          <w:sz w:val="24"/>
          <w:szCs w:val="24"/>
        </w:rPr>
      </w:pPr>
    </w:p>
    <w:p w14:paraId="5F4D70BE" w14:textId="77777777" w:rsidR="00233E10" w:rsidRDefault="00233E10" w:rsidP="00233E10">
      <w:pPr>
        <w:rPr>
          <w:b/>
          <w:sz w:val="32"/>
          <w:szCs w:val="32"/>
        </w:rPr>
      </w:pPr>
      <w:r w:rsidRPr="00233E10">
        <w:rPr>
          <w:b/>
          <w:sz w:val="32"/>
          <w:szCs w:val="32"/>
        </w:rPr>
        <w:t>B: Description of how the applicant institution was established</w:t>
      </w:r>
      <w:r>
        <w:rPr>
          <w:b/>
          <w:sz w:val="32"/>
          <w:szCs w:val="32"/>
        </w:rPr>
        <w:t>:</w:t>
      </w:r>
    </w:p>
    <w:tbl>
      <w:tblPr>
        <w:tblStyle w:val="GridTabl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33E10" w14:paraId="5F4D70C2" w14:textId="77777777" w:rsidTr="00D718A4">
        <w:tc>
          <w:tcPr>
            <w:tcW w:w="9016" w:type="dxa"/>
            <w:shd w:val="clear" w:color="auto" w:fill="F2F2F2" w:themeFill="background1" w:themeFillShade="F2"/>
          </w:tcPr>
          <w:p w14:paraId="5F4D70C0" w14:textId="77777777" w:rsidR="00233E10" w:rsidRPr="0016790C" w:rsidRDefault="00233E10" w:rsidP="00233E10">
            <w:pPr>
              <w:pStyle w:val="ParagraffRhestr"/>
              <w:ind w:left="0"/>
              <w:rPr>
                <w:bCs/>
                <w:sz w:val="24"/>
                <w:szCs w:val="24"/>
              </w:rPr>
            </w:pPr>
            <w:r w:rsidRPr="0016790C">
              <w:rPr>
                <w:bCs/>
                <w:sz w:val="24"/>
                <w:szCs w:val="24"/>
              </w:rPr>
              <w:t>Please provide a brief history describing the establishment of the institution.</w:t>
            </w:r>
          </w:p>
          <w:p w14:paraId="5F4D70C1" w14:textId="77777777" w:rsidR="00233E10" w:rsidRDefault="00233E10" w:rsidP="00233E10">
            <w:pPr>
              <w:rPr>
                <w:b/>
                <w:sz w:val="32"/>
                <w:szCs w:val="32"/>
              </w:rPr>
            </w:pPr>
          </w:p>
        </w:tc>
      </w:tr>
      <w:tr w:rsidR="00233E10" w14:paraId="5F4D70C9" w14:textId="77777777" w:rsidTr="00233E10">
        <w:tc>
          <w:tcPr>
            <w:tcW w:w="9016" w:type="dxa"/>
          </w:tcPr>
          <w:p w14:paraId="5F4D70C3" w14:textId="77777777" w:rsidR="00233E10" w:rsidRDefault="00233E10" w:rsidP="00233E10">
            <w:pPr>
              <w:rPr>
                <w:b/>
                <w:sz w:val="32"/>
                <w:szCs w:val="32"/>
              </w:rPr>
            </w:pPr>
          </w:p>
          <w:p w14:paraId="5F4D70C4" w14:textId="77777777" w:rsidR="00233E10" w:rsidRDefault="00233E10" w:rsidP="00233E10">
            <w:pPr>
              <w:rPr>
                <w:b/>
                <w:sz w:val="32"/>
                <w:szCs w:val="32"/>
              </w:rPr>
            </w:pPr>
          </w:p>
          <w:p w14:paraId="5F4D70C5" w14:textId="77777777" w:rsidR="00233E10" w:rsidRDefault="00233E10" w:rsidP="00233E10">
            <w:pPr>
              <w:rPr>
                <w:b/>
                <w:sz w:val="32"/>
                <w:szCs w:val="32"/>
              </w:rPr>
            </w:pPr>
          </w:p>
          <w:p w14:paraId="5F4D70C6" w14:textId="77777777" w:rsidR="00233E10" w:rsidRDefault="00233E10" w:rsidP="00233E10">
            <w:pPr>
              <w:rPr>
                <w:b/>
                <w:sz w:val="32"/>
                <w:szCs w:val="32"/>
              </w:rPr>
            </w:pPr>
          </w:p>
          <w:p w14:paraId="5F4D70C7" w14:textId="77777777" w:rsidR="00233E10" w:rsidRDefault="00233E10" w:rsidP="00233E10">
            <w:pPr>
              <w:rPr>
                <w:b/>
                <w:sz w:val="32"/>
                <w:szCs w:val="32"/>
              </w:rPr>
            </w:pPr>
          </w:p>
          <w:p w14:paraId="5F4D70C8" w14:textId="77777777" w:rsidR="00233E10" w:rsidRDefault="00233E10" w:rsidP="00233E10">
            <w:pPr>
              <w:rPr>
                <w:b/>
                <w:sz w:val="32"/>
                <w:szCs w:val="32"/>
              </w:rPr>
            </w:pPr>
          </w:p>
        </w:tc>
      </w:tr>
    </w:tbl>
    <w:p w14:paraId="03A3BD58" w14:textId="77777777" w:rsidR="00B41FA7" w:rsidRDefault="00B41FA7" w:rsidP="00B41FA7">
      <w:pPr>
        <w:pStyle w:val="ParagraffRhestr"/>
        <w:ind w:left="360"/>
        <w:rPr>
          <w:b/>
          <w:sz w:val="32"/>
          <w:szCs w:val="32"/>
        </w:rPr>
      </w:pPr>
    </w:p>
    <w:p w14:paraId="5F4D70CA" w14:textId="05183E54" w:rsidR="00233E10" w:rsidRPr="00233E10" w:rsidRDefault="000B77A2" w:rsidP="00233E10">
      <w:pPr>
        <w:pStyle w:val="ParagraffRhestr"/>
        <w:numPr>
          <w:ilvl w:val="0"/>
          <w:numId w:val="7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Criteria</w:t>
      </w:r>
      <w:r w:rsidR="00233E10" w:rsidRPr="00233E10">
        <w:rPr>
          <w:b/>
          <w:sz w:val="32"/>
          <w:szCs w:val="32"/>
        </w:rPr>
        <w:t xml:space="preserve"> for Membership (please provide examples and/or case studies where applicable) </w:t>
      </w:r>
    </w:p>
    <w:p w14:paraId="5F4D70CB" w14:textId="77777777" w:rsidR="00A92A24" w:rsidRPr="000F5C75" w:rsidRDefault="00A92A24" w:rsidP="000F5C75">
      <w:pPr>
        <w:pStyle w:val="ParagraffRhestr"/>
        <w:ind w:left="1210"/>
        <w:rPr>
          <w:b/>
          <w:sz w:val="24"/>
          <w:szCs w:val="24"/>
        </w:rPr>
      </w:pPr>
    </w:p>
    <w:tbl>
      <w:tblPr>
        <w:tblStyle w:val="GridTabl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F5C75" w14:paraId="5F4D70CD" w14:textId="77777777" w:rsidTr="00D718A4">
        <w:tc>
          <w:tcPr>
            <w:tcW w:w="9016" w:type="dxa"/>
            <w:shd w:val="clear" w:color="auto" w:fill="F2F2F2" w:themeFill="background1" w:themeFillShade="F2"/>
          </w:tcPr>
          <w:p w14:paraId="5F4D70CC" w14:textId="50F345B6" w:rsidR="000F5C75" w:rsidRPr="0016790C" w:rsidRDefault="000F5C75" w:rsidP="001108F8">
            <w:pPr>
              <w:pStyle w:val="ParagraffRhestr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16790C">
              <w:rPr>
                <w:sz w:val="24"/>
                <w:szCs w:val="24"/>
              </w:rPr>
              <w:t xml:space="preserve">Please describe the role of the institution as ombudsman, its </w:t>
            </w:r>
            <w:proofErr w:type="gramStart"/>
            <w:r w:rsidRPr="0016790C">
              <w:rPr>
                <w:sz w:val="24"/>
                <w:szCs w:val="24"/>
              </w:rPr>
              <w:t>compliance</w:t>
            </w:r>
            <w:proofErr w:type="gramEnd"/>
            <w:r w:rsidRPr="0016790C">
              <w:rPr>
                <w:sz w:val="24"/>
                <w:szCs w:val="24"/>
              </w:rPr>
              <w:t xml:space="preserve"> or advisory services on language rights</w:t>
            </w:r>
            <w:r w:rsidR="005E577B">
              <w:rPr>
                <w:sz w:val="24"/>
                <w:szCs w:val="24"/>
              </w:rPr>
              <w:t>,</w:t>
            </w:r>
            <w:r w:rsidRPr="0016790C">
              <w:rPr>
                <w:sz w:val="24"/>
                <w:szCs w:val="24"/>
              </w:rPr>
              <w:t xml:space="preserve"> and how it receives and investigates complaints from the public against the administrative practices of public authorities or public undertakings. </w:t>
            </w:r>
            <w:r w:rsidR="003559B1" w:rsidRPr="0016790C">
              <w:rPr>
                <w:sz w:val="24"/>
                <w:szCs w:val="24"/>
              </w:rPr>
              <w:t xml:space="preserve">Please advise over what authorities does the applicant institution have jurisdiction? </w:t>
            </w:r>
            <w:r w:rsidRPr="0016790C">
              <w:rPr>
                <w:sz w:val="24"/>
                <w:szCs w:val="24"/>
              </w:rPr>
              <w:t>Please provide complaint statistics if applicable.</w:t>
            </w:r>
          </w:p>
        </w:tc>
      </w:tr>
      <w:tr w:rsidR="000F5C75" w14:paraId="5F4D70DB" w14:textId="77777777" w:rsidTr="008F5CBB">
        <w:tc>
          <w:tcPr>
            <w:tcW w:w="9016" w:type="dxa"/>
          </w:tcPr>
          <w:p w14:paraId="5F4D70CE" w14:textId="77777777" w:rsidR="000F5C75" w:rsidRDefault="000F5C75" w:rsidP="00233E10">
            <w:pPr>
              <w:pStyle w:val="ParagraffRhestr"/>
              <w:ind w:left="0"/>
            </w:pPr>
          </w:p>
          <w:p w14:paraId="5F4D70CF" w14:textId="77777777" w:rsidR="000F5C75" w:rsidRDefault="000F5C75" w:rsidP="00233E10">
            <w:pPr>
              <w:pStyle w:val="ParagraffRhestr"/>
              <w:ind w:left="0"/>
            </w:pPr>
          </w:p>
          <w:p w14:paraId="5F4D70D0" w14:textId="77777777" w:rsidR="000F5C75" w:rsidRDefault="000F5C75" w:rsidP="00233E10">
            <w:pPr>
              <w:pStyle w:val="ParagraffRhestr"/>
              <w:ind w:left="0"/>
            </w:pPr>
          </w:p>
          <w:p w14:paraId="5F4D70D1" w14:textId="77777777" w:rsidR="000F5C75" w:rsidRDefault="000F5C75" w:rsidP="00233E10">
            <w:pPr>
              <w:pStyle w:val="ParagraffRhestr"/>
              <w:ind w:left="0"/>
            </w:pPr>
          </w:p>
          <w:p w14:paraId="5F4D70D2" w14:textId="77777777" w:rsidR="000F5C75" w:rsidRDefault="000F5C75" w:rsidP="00233E10">
            <w:pPr>
              <w:pStyle w:val="ParagraffRhestr"/>
              <w:ind w:left="0"/>
            </w:pPr>
          </w:p>
          <w:p w14:paraId="5F4D70D3" w14:textId="77777777" w:rsidR="000F5C75" w:rsidRDefault="000F5C75" w:rsidP="00233E10">
            <w:pPr>
              <w:pStyle w:val="ParagraffRhestr"/>
              <w:ind w:left="0"/>
            </w:pPr>
          </w:p>
          <w:p w14:paraId="5F4D70D4" w14:textId="77777777" w:rsidR="000F5C75" w:rsidRDefault="000F5C75" w:rsidP="00233E10">
            <w:pPr>
              <w:pStyle w:val="ParagraffRhestr"/>
              <w:ind w:left="0"/>
            </w:pPr>
          </w:p>
          <w:p w14:paraId="5F4D70D5" w14:textId="77777777" w:rsidR="000F5C75" w:rsidRDefault="000F5C75" w:rsidP="00233E10">
            <w:pPr>
              <w:pStyle w:val="ParagraffRhestr"/>
              <w:ind w:left="0"/>
            </w:pPr>
          </w:p>
          <w:p w14:paraId="5F4D70D6" w14:textId="77777777" w:rsidR="000F5C75" w:rsidRDefault="000F5C75" w:rsidP="00233E10">
            <w:pPr>
              <w:pStyle w:val="ParagraffRhestr"/>
              <w:ind w:left="0"/>
            </w:pPr>
          </w:p>
          <w:p w14:paraId="5F4D70D7" w14:textId="77777777" w:rsidR="000F5C75" w:rsidRDefault="000F5C75" w:rsidP="00233E10">
            <w:pPr>
              <w:pStyle w:val="ParagraffRhestr"/>
              <w:ind w:left="0"/>
            </w:pPr>
          </w:p>
          <w:p w14:paraId="5F4D70D8" w14:textId="77777777" w:rsidR="000F5C75" w:rsidRDefault="000F5C75" w:rsidP="00233E10">
            <w:pPr>
              <w:pStyle w:val="ParagraffRhestr"/>
              <w:ind w:left="0"/>
            </w:pPr>
          </w:p>
          <w:p w14:paraId="5F4D70D9" w14:textId="77777777" w:rsidR="000F5C75" w:rsidRDefault="000F5C75" w:rsidP="00233E10">
            <w:pPr>
              <w:pStyle w:val="ParagraffRhestr"/>
              <w:ind w:left="0"/>
            </w:pPr>
          </w:p>
          <w:p w14:paraId="5F4D70DA" w14:textId="77777777" w:rsidR="000F5C75" w:rsidRPr="000F5C75" w:rsidRDefault="000F5C75" w:rsidP="00233E10">
            <w:pPr>
              <w:pStyle w:val="ParagraffRhestr"/>
              <w:ind w:left="0"/>
            </w:pPr>
          </w:p>
        </w:tc>
      </w:tr>
      <w:tr w:rsidR="008F5CBB" w14:paraId="5F4D70DF" w14:textId="77777777" w:rsidTr="00D718A4">
        <w:tc>
          <w:tcPr>
            <w:tcW w:w="9016" w:type="dxa"/>
            <w:shd w:val="clear" w:color="auto" w:fill="F2F2F2" w:themeFill="background1" w:themeFillShade="F2"/>
          </w:tcPr>
          <w:p w14:paraId="5F4D70DC" w14:textId="5BFB9576" w:rsidR="000F5C75" w:rsidRPr="0016790C" w:rsidRDefault="00754C66" w:rsidP="001108F8">
            <w:pPr>
              <w:pStyle w:val="ParagraffRhestr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16790C">
              <w:rPr>
                <w:sz w:val="24"/>
                <w:szCs w:val="24"/>
              </w:rPr>
              <w:t>Please advise if it i</w:t>
            </w:r>
            <w:r w:rsidR="008F5CBB" w:rsidRPr="0016790C">
              <w:rPr>
                <w:sz w:val="24"/>
                <w:szCs w:val="24"/>
              </w:rPr>
              <w:t xml:space="preserve">s of a non-profit nature, </w:t>
            </w:r>
            <w:r w:rsidRPr="0016790C">
              <w:rPr>
                <w:sz w:val="24"/>
                <w:szCs w:val="24"/>
              </w:rPr>
              <w:t xml:space="preserve">how it </w:t>
            </w:r>
            <w:r w:rsidR="008F5CBB" w:rsidRPr="0016790C">
              <w:rPr>
                <w:sz w:val="24"/>
                <w:szCs w:val="24"/>
              </w:rPr>
              <w:t xml:space="preserve">contributes to adherence to the rule of law and effective democracy, and </w:t>
            </w:r>
            <w:r w:rsidR="000F5C75" w:rsidRPr="0016790C">
              <w:rPr>
                <w:sz w:val="24"/>
                <w:szCs w:val="24"/>
              </w:rPr>
              <w:t xml:space="preserve">how it is </w:t>
            </w:r>
            <w:r w:rsidR="008F5CBB" w:rsidRPr="0016790C">
              <w:rPr>
                <w:bCs/>
                <w:sz w:val="24"/>
                <w:szCs w:val="24"/>
              </w:rPr>
              <w:t xml:space="preserve">accountable. </w:t>
            </w:r>
            <w:r w:rsidR="000F5C75" w:rsidRPr="0016790C">
              <w:rPr>
                <w:sz w:val="24"/>
                <w:szCs w:val="24"/>
              </w:rPr>
              <w:t xml:space="preserve">To whom is the institution </w:t>
            </w:r>
            <w:r w:rsidR="000F5C75" w:rsidRPr="0016790C">
              <w:rPr>
                <w:b/>
                <w:bCs/>
                <w:sz w:val="24"/>
                <w:szCs w:val="24"/>
              </w:rPr>
              <w:t>accountable</w:t>
            </w:r>
            <w:r w:rsidR="000F5C75" w:rsidRPr="0016790C">
              <w:rPr>
                <w:sz w:val="24"/>
                <w:szCs w:val="24"/>
              </w:rPr>
              <w:t xml:space="preserve">, who is accountable to the institution? </w:t>
            </w:r>
            <w:r w:rsidR="00CC30D3" w:rsidRPr="0016790C">
              <w:rPr>
                <w:sz w:val="24"/>
                <w:szCs w:val="24"/>
              </w:rPr>
              <w:t xml:space="preserve">Is the applicant institution obligated by law to report on its activities? How is this being done? </w:t>
            </w:r>
            <w:r w:rsidR="000F5C75" w:rsidRPr="0016790C">
              <w:rPr>
                <w:sz w:val="24"/>
                <w:szCs w:val="24"/>
              </w:rPr>
              <w:t xml:space="preserve">Demonstrate how the </w:t>
            </w:r>
            <w:r w:rsidR="00BF5092">
              <w:rPr>
                <w:sz w:val="24"/>
                <w:szCs w:val="24"/>
              </w:rPr>
              <w:t>institution</w:t>
            </w:r>
            <w:r w:rsidR="000F5C75" w:rsidRPr="0016790C">
              <w:rPr>
                <w:sz w:val="24"/>
                <w:szCs w:val="24"/>
              </w:rPr>
              <w:t xml:space="preserve"> is </w:t>
            </w:r>
            <w:r w:rsidR="000F5C75" w:rsidRPr="0016790C">
              <w:rPr>
                <w:b/>
                <w:sz w:val="24"/>
                <w:szCs w:val="24"/>
              </w:rPr>
              <w:t>accountable</w:t>
            </w:r>
            <w:r w:rsidR="000F5C75" w:rsidRPr="0016790C">
              <w:rPr>
                <w:sz w:val="24"/>
                <w:szCs w:val="24"/>
              </w:rPr>
              <w:t xml:space="preserve"> by reporting publicly to a Legislature, or other elected body, and by the publication of an annual or other periodic report.</w:t>
            </w:r>
          </w:p>
          <w:p w14:paraId="5F4D70DD" w14:textId="77777777" w:rsidR="000F5C75" w:rsidRPr="0016790C" w:rsidRDefault="000F5C75" w:rsidP="000F5C75">
            <w:pPr>
              <w:pStyle w:val="ParagraffRhestr"/>
              <w:ind w:left="0"/>
              <w:rPr>
                <w:sz w:val="24"/>
                <w:szCs w:val="24"/>
              </w:rPr>
            </w:pPr>
          </w:p>
          <w:p w14:paraId="5F4D70DE" w14:textId="205F7AC1" w:rsidR="008F5CBB" w:rsidRPr="008F5CBB" w:rsidRDefault="000F5C75" w:rsidP="001108F8">
            <w:pPr>
              <w:pStyle w:val="ParagraffRhestr"/>
            </w:pPr>
            <w:r w:rsidRPr="0016790C">
              <w:rPr>
                <w:sz w:val="24"/>
                <w:szCs w:val="24"/>
              </w:rPr>
              <w:t xml:space="preserve">(Please provide examples of Annual Report etc. </w:t>
            </w:r>
            <w:r w:rsidR="008F5CBB" w:rsidRPr="0016790C">
              <w:rPr>
                <w:sz w:val="24"/>
                <w:szCs w:val="24"/>
              </w:rPr>
              <w:t>Please also refer to the</w:t>
            </w:r>
            <w:r w:rsidR="008E4FFC">
              <w:rPr>
                <w:sz w:val="24"/>
                <w:szCs w:val="24"/>
              </w:rPr>
              <w:t xml:space="preserve"> </w:t>
            </w:r>
            <w:r w:rsidR="00633A98">
              <w:rPr>
                <w:sz w:val="24"/>
                <w:szCs w:val="24"/>
              </w:rPr>
              <w:t>IALC</w:t>
            </w:r>
            <w:r w:rsidR="008F5CBB" w:rsidRPr="0016790C">
              <w:rPr>
                <w:sz w:val="24"/>
                <w:szCs w:val="24"/>
              </w:rPr>
              <w:t>’s Mission, Vision, Values and Objectives document. You may include links to specific documentation relating to your work.</w:t>
            </w:r>
            <w:r w:rsidR="00754C66" w:rsidRPr="0016790C">
              <w:rPr>
                <w:sz w:val="24"/>
                <w:szCs w:val="24"/>
              </w:rPr>
              <w:t>)</w:t>
            </w:r>
          </w:p>
        </w:tc>
      </w:tr>
      <w:tr w:rsidR="008F5CBB" w14:paraId="5F4D70F0" w14:textId="77777777" w:rsidTr="008F5CBB">
        <w:tc>
          <w:tcPr>
            <w:tcW w:w="9016" w:type="dxa"/>
          </w:tcPr>
          <w:p w14:paraId="5F4D70E0" w14:textId="77777777" w:rsidR="008F5CBB" w:rsidRDefault="008F5CBB">
            <w:pPr>
              <w:rPr>
                <w:b/>
                <w:sz w:val="24"/>
                <w:szCs w:val="24"/>
              </w:rPr>
            </w:pPr>
          </w:p>
          <w:p w14:paraId="5F4D70E1" w14:textId="77777777" w:rsidR="008F5CBB" w:rsidRDefault="008F5CBB">
            <w:pPr>
              <w:rPr>
                <w:b/>
                <w:sz w:val="24"/>
                <w:szCs w:val="24"/>
              </w:rPr>
            </w:pPr>
          </w:p>
          <w:p w14:paraId="5F4D70E2" w14:textId="77777777" w:rsidR="008F5CBB" w:rsidRDefault="008F5CBB">
            <w:pPr>
              <w:rPr>
                <w:b/>
                <w:sz w:val="24"/>
                <w:szCs w:val="24"/>
              </w:rPr>
            </w:pPr>
          </w:p>
          <w:p w14:paraId="5F4D70E3" w14:textId="77777777" w:rsidR="008F5CBB" w:rsidRDefault="008F5CBB">
            <w:pPr>
              <w:rPr>
                <w:b/>
                <w:sz w:val="24"/>
                <w:szCs w:val="24"/>
              </w:rPr>
            </w:pPr>
          </w:p>
          <w:p w14:paraId="5F4D70E4" w14:textId="77777777" w:rsidR="008F5CBB" w:rsidRDefault="008F5CBB">
            <w:pPr>
              <w:rPr>
                <w:b/>
                <w:sz w:val="24"/>
                <w:szCs w:val="24"/>
              </w:rPr>
            </w:pPr>
          </w:p>
          <w:p w14:paraId="5F4D70E5" w14:textId="77777777" w:rsidR="008F5CBB" w:rsidRDefault="008F5CBB">
            <w:pPr>
              <w:rPr>
                <w:b/>
                <w:sz w:val="24"/>
                <w:szCs w:val="24"/>
              </w:rPr>
            </w:pPr>
          </w:p>
          <w:p w14:paraId="5F4D70E6" w14:textId="77777777" w:rsidR="008F5CBB" w:rsidRDefault="008F5CBB">
            <w:pPr>
              <w:rPr>
                <w:b/>
                <w:sz w:val="24"/>
                <w:szCs w:val="24"/>
              </w:rPr>
            </w:pPr>
          </w:p>
          <w:p w14:paraId="5F4D70E7" w14:textId="77777777" w:rsidR="008F5CBB" w:rsidRDefault="008F5CBB">
            <w:pPr>
              <w:rPr>
                <w:b/>
                <w:sz w:val="24"/>
                <w:szCs w:val="24"/>
              </w:rPr>
            </w:pPr>
          </w:p>
          <w:p w14:paraId="5F4D70E8" w14:textId="77777777" w:rsidR="008F5CBB" w:rsidRDefault="008F5CBB">
            <w:pPr>
              <w:rPr>
                <w:b/>
                <w:sz w:val="24"/>
                <w:szCs w:val="24"/>
              </w:rPr>
            </w:pPr>
          </w:p>
          <w:p w14:paraId="5F4D70E9" w14:textId="77777777" w:rsidR="008F5CBB" w:rsidRDefault="008F5CBB">
            <w:pPr>
              <w:rPr>
                <w:b/>
                <w:sz w:val="24"/>
                <w:szCs w:val="24"/>
              </w:rPr>
            </w:pPr>
          </w:p>
          <w:p w14:paraId="5F4D70EA" w14:textId="77777777" w:rsidR="008F5CBB" w:rsidRDefault="008F5CBB">
            <w:pPr>
              <w:rPr>
                <w:b/>
                <w:sz w:val="24"/>
                <w:szCs w:val="24"/>
              </w:rPr>
            </w:pPr>
          </w:p>
          <w:p w14:paraId="5F4D70EB" w14:textId="77777777" w:rsidR="008F5CBB" w:rsidRDefault="008F5CBB">
            <w:pPr>
              <w:rPr>
                <w:b/>
                <w:sz w:val="24"/>
                <w:szCs w:val="24"/>
              </w:rPr>
            </w:pPr>
          </w:p>
          <w:p w14:paraId="5F4D70EC" w14:textId="77777777" w:rsidR="008F5CBB" w:rsidRDefault="008F5CBB">
            <w:pPr>
              <w:rPr>
                <w:b/>
                <w:sz w:val="24"/>
                <w:szCs w:val="24"/>
              </w:rPr>
            </w:pPr>
          </w:p>
          <w:p w14:paraId="5F4D70ED" w14:textId="77777777" w:rsidR="00E027FB" w:rsidRDefault="00E027FB">
            <w:pPr>
              <w:rPr>
                <w:b/>
                <w:sz w:val="24"/>
                <w:szCs w:val="24"/>
              </w:rPr>
            </w:pPr>
          </w:p>
          <w:p w14:paraId="5F4D70EE" w14:textId="77777777" w:rsidR="008772B8" w:rsidRDefault="008772B8">
            <w:pPr>
              <w:rPr>
                <w:b/>
                <w:sz w:val="24"/>
                <w:szCs w:val="24"/>
              </w:rPr>
            </w:pPr>
          </w:p>
          <w:p w14:paraId="5F4D70EF" w14:textId="77777777" w:rsidR="008F5CBB" w:rsidRDefault="008F5CBB">
            <w:pPr>
              <w:rPr>
                <w:b/>
                <w:sz w:val="24"/>
                <w:szCs w:val="24"/>
              </w:rPr>
            </w:pPr>
          </w:p>
        </w:tc>
      </w:tr>
      <w:tr w:rsidR="008F5CBB" w14:paraId="5F4D70F3" w14:textId="77777777" w:rsidTr="00D718A4">
        <w:tc>
          <w:tcPr>
            <w:tcW w:w="9016" w:type="dxa"/>
            <w:shd w:val="clear" w:color="auto" w:fill="F2F2F2" w:themeFill="background1" w:themeFillShade="F2"/>
          </w:tcPr>
          <w:p w14:paraId="5F4D70F1" w14:textId="09F4F198" w:rsidR="00752C8E" w:rsidRPr="0016790C" w:rsidRDefault="00754C66" w:rsidP="001108F8">
            <w:pPr>
              <w:pStyle w:val="ParagraffRhestr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16790C">
              <w:rPr>
                <w:sz w:val="24"/>
                <w:szCs w:val="24"/>
              </w:rPr>
              <w:lastRenderedPageBreak/>
              <w:t xml:space="preserve">Please describe the structure and mechanisms that guarantee the </w:t>
            </w:r>
            <w:r w:rsidRPr="0016790C">
              <w:rPr>
                <w:b/>
                <w:sz w:val="24"/>
                <w:szCs w:val="24"/>
              </w:rPr>
              <w:t>independence</w:t>
            </w:r>
            <w:r w:rsidRPr="0016790C">
              <w:rPr>
                <w:sz w:val="24"/>
                <w:szCs w:val="24"/>
              </w:rPr>
              <w:t xml:space="preserve"> of the institution. </w:t>
            </w:r>
            <w:r w:rsidR="00752C8E" w:rsidRPr="0016790C">
              <w:rPr>
                <w:sz w:val="24"/>
                <w:szCs w:val="24"/>
              </w:rPr>
              <w:t xml:space="preserve">Demonstrate how the </w:t>
            </w:r>
            <w:r w:rsidR="00BF5092">
              <w:rPr>
                <w:sz w:val="24"/>
                <w:szCs w:val="24"/>
              </w:rPr>
              <w:t>institution</w:t>
            </w:r>
            <w:r w:rsidR="00752C8E" w:rsidRPr="0016790C">
              <w:rPr>
                <w:sz w:val="24"/>
                <w:szCs w:val="24"/>
              </w:rPr>
              <w:t xml:space="preserve"> is independent of any public authority </w:t>
            </w:r>
            <w:r w:rsidR="00EC73C8" w:rsidRPr="0016790C">
              <w:rPr>
                <w:sz w:val="24"/>
                <w:szCs w:val="24"/>
              </w:rPr>
              <w:t xml:space="preserve">under whose jurisdiction it operates </w:t>
            </w:r>
            <w:r w:rsidR="00752C8E" w:rsidRPr="0016790C">
              <w:rPr>
                <w:sz w:val="24"/>
                <w:szCs w:val="24"/>
              </w:rPr>
              <w:t>and does not receive any direction from any public authority which would compromise its independence</w:t>
            </w:r>
            <w:r w:rsidR="00EC73C8" w:rsidRPr="0016790C">
              <w:rPr>
                <w:sz w:val="24"/>
                <w:szCs w:val="24"/>
              </w:rPr>
              <w:t xml:space="preserve">. </w:t>
            </w:r>
          </w:p>
          <w:p w14:paraId="5F4D70F2" w14:textId="77777777" w:rsidR="008F5CBB" w:rsidRPr="0016790C" w:rsidRDefault="008F5CBB">
            <w:pPr>
              <w:rPr>
                <w:b/>
                <w:sz w:val="24"/>
                <w:szCs w:val="24"/>
              </w:rPr>
            </w:pPr>
          </w:p>
        </w:tc>
      </w:tr>
      <w:tr w:rsidR="008F5CBB" w14:paraId="5F4D7102" w14:textId="77777777" w:rsidTr="008F5CBB">
        <w:tc>
          <w:tcPr>
            <w:tcW w:w="9016" w:type="dxa"/>
          </w:tcPr>
          <w:p w14:paraId="5F4D70F4" w14:textId="77777777" w:rsidR="008F5CBB" w:rsidRDefault="008F5CBB">
            <w:pPr>
              <w:rPr>
                <w:b/>
                <w:sz w:val="24"/>
                <w:szCs w:val="24"/>
              </w:rPr>
            </w:pPr>
          </w:p>
          <w:p w14:paraId="5F4D70F5" w14:textId="77777777" w:rsidR="00752C8E" w:rsidRDefault="00752C8E">
            <w:pPr>
              <w:rPr>
                <w:b/>
                <w:sz w:val="24"/>
                <w:szCs w:val="24"/>
              </w:rPr>
            </w:pPr>
          </w:p>
          <w:p w14:paraId="5F4D70F6" w14:textId="77777777" w:rsidR="00752C8E" w:rsidRDefault="00752C8E">
            <w:pPr>
              <w:rPr>
                <w:b/>
                <w:sz w:val="24"/>
                <w:szCs w:val="24"/>
              </w:rPr>
            </w:pPr>
          </w:p>
          <w:p w14:paraId="5F4D70F7" w14:textId="77777777" w:rsidR="00752C8E" w:rsidRDefault="00752C8E">
            <w:pPr>
              <w:rPr>
                <w:b/>
                <w:sz w:val="24"/>
                <w:szCs w:val="24"/>
              </w:rPr>
            </w:pPr>
          </w:p>
          <w:p w14:paraId="5F4D70F8" w14:textId="77777777" w:rsidR="00752C8E" w:rsidRDefault="00752C8E">
            <w:pPr>
              <w:rPr>
                <w:b/>
                <w:sz w:val="24"/>
                <w:szCs w:val="24"/>
              </w:rPr>
            </w:pPr>
          </w:p>
          <w:p w14:paraId="5F4D70F9" w14:textId="77777777" w:rsidR="00752C8E" w:rsidRDefault="00752C8E">
            <w:pPr>
              <w:rPr>
                <w:b/>
                <w:sz w:val="24"/>
                <w:szCs w:val="24"/>
              </w:rPr>
            </w:pPr>
          </w:p>
          <w:p w14:paraId="5F4D70FA" w14:textId="77777777" w:rsidR="00752C8E" w:rsidRDefault="00752C8E">
            <w:pPr>
              <w:rPr>
                <w:b/>
                <w:sz w:val="24"/>
                <w:szCs w:val="24"/>
              </w:rPr>
            </w:pPr>
          </w:p>
          <w:p w14:paraId="5F4D70FB" w14:textId="77777777" w:rsidR="00752C8E" w:rsidRDefault="00752C8E">
            <w:pPr>
              <w:rPr>
                <w:b/>
                <w:sz w:val="24"/>
                <w:szCs w:val="24"/>
              </w:rPr>
            </w:pPr>
          </w:p>
          <w:p w14:paraId="5F4D70FC" w14:textId="77777777" w:rsidR="00AF5927" w:rsidRDefault="00AF5927">
            <w:pPr>
              <w:rPr>
                <w:b/>
                <w:sz w:val="24"/>
                <w:szCs w:val="24"/>
              </w:rPr>
            </w:pPr>
          </w:p>
          <w:p w14:paraId="5F4D70FD" w14:textId="77777777" w:rsidR="00AF5927" w:rsidRDefault="00AF5927">
            <w:pPr>
              <w:rPr>
                <w:b/>
                <w:sz w:val="24"/>
                <w:szCs w:val="24"/>
              </w:rPr>
            </w:pPr>
          </w:p>
          <w:p w14:paraId="5F4D70FE" w14:textId="77777777" w:rsidR="00AF5927" w:rsidRDefault="00AF5927">
            <w:pPr>
              <w:rPr>
                <w:b/>
                <w:sz w:val="24"/>
                <w:szCs w:val="24"/>
              </w:rPr>
            </w:pPr>
          </w:p>
          <w:p w14:paraId="5F4D70FF" w14:textId="77777777" w:rsidR="00AF5927" w:rsidRDefault="00AF5927">
            <w:pPr>
              <w:rPr>
                <w:b/>
                <w:sz w:val="24"/>
                <w:szCs w:val="24"/>
              </w:rPr>
            </w:pPr>
          </w:p>
          <w:p w14:paraId="5F4D7100" w14:textId="77777777" w:rsidR="00AF5927" w:rsidRDefault="00AF5927">
            <w:pPr>
              <w:rPr>
                <w:b/>
                <w:sz w:val="24"/>
                <w:szCs w:val="24"/>
              </w:rPr>
            </w:pPr>
          </w:p>
          <w:p w14:paraId="5F4D7101" w14:textId="77777777" w:rsidR="00752C8E" w:rsidRDefault="00752C8E">
            <w:pPr>
              <w:rPr>
                <w:b/>
                <w:sz w:val="24"/>
                <w:szCs w:val="24"/>
              </w:rPr>
            </w:pPr>
          </w:p>
        </w:tc>
      </w:tr>
      <w:tr w:rsidR="008F5CBB" w14:paraId="5F4D7107" w14:textId="77777777" w:rsidTr="00D718A4">
        <w:tc>
          <w:tcPr>
            <w:tcW w:w="9016" w:type="dxa"/>
            <w:shd w:val="clear" w:color="auto" w:fill="F2F2F2" w:themeFill="background1" w:themeFillShade="F2"/>
          </w:tcPr>
          <w:p w14:paraId="5F4D7103" w14:textId="14E4FF88" w:rsidR="00CC30D3" w:rsidRDefault="0093523F" w:rsidP="001108F8">
            <w:pPr>
              <w:pStyle w:val="ParagraffRhestr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Please </w:t>
            </w:r>
            <w:r w:rsidRPr="009907CE">
              <w:rPr>
                <w:sz w:val="24"/>
                <w:szCs w:val="24"/>
              </w:rPr>
              <w:t>d</w:t>
            </w:r>
            <w:r w:rsidR="00CC30D3" w:rsidRPr="009907CE">
              <w:rPr>
                <w:sz w:val="24"/>
                <w:szCs w:val="24"/>
              </w:rPr>
              <w:t xml:space="preserve">escribe the ability of the applicant institution to act on its own initiative to investigate matters under its competence. </w:t>
            </w:r>
            <w:r w:rsidR="00752C8E" w:rsidRPr="009907CE">
              <w:rPr>
                <w:sz w:val="24"/>
                <w:szCs w:val="24"/>
              </w:rPr>
              <w:t xml:space="preserve">Provide examples of </w:t>
            </w:r>
            <w:r w:rsidR="00AF5927" w:rsidRPr="009907CE">
              <w:rPr>
                <w:sz w:val="24"/>
                <w:szCs w:val="24"/>
              </w:rPr>
              <w:t xml:space="preserve">the </w:t>
            </w:r>
            <w:r w:rsidR="00BF5092">
              <w:rPr>
                <w:sz w:val="24"/>
                <w:szCs w:val="24"/>
              </w:rPr>
              <w:t>institu</w:t>
            </w:r>
            <w:r w:rsidR="00714C0C">
              <w:rPr>
                <w:sz w:val="24"/>
                <w:szCs w:val="24"/>
              </w:rPr>
              <w:t>tion</w:t>
            </w:r>
            <w:r w:rsidR="00AF5927" w:rsidRPr="009907CE">
              <w:rPr>
                <w:sz w:val="24"/>
                <w:szCs w:val="24"/>
              </w:rPr>
              <w:t>’s</w:t>
            </w:r>
            <w:r w:rsidR="00752C8E" w:rsidRPr="009907CE">
              <w:rPr>
                <w:sz w:val="24"/>
                <w:szCs w:val="24"/>
              </w:rPr>
              <w:t xml:space="preserve"> power to make recommendations </w:t>
            </w:r>
            <w:proofErr w:type="gramStart"/>
            <w:r w:rsidR="00752C8E" w:rsidRPr="009907CE">
              <w:rPr>
                <w:sz w:val="24"/>
                <w:szCs w:val="24"/>
              </w:rPr>
              <w:t>in order to</w:t>
            </w:r>
            <w:proofErr w:type="gramEnd"/>
            <w:r w:rsidR="00752C8E" w:rsidRPr="009907CE">
              <w:rPr>
                <w:sz w:val="24"/>
                <w:szCs w:val="24"/>
              </w:rPr>
              <w:t xml:space="preserve"> remedy or prevent any breach of language rights and, where appropriate, to propose administrative or legislative reforms for better governance.</w:t>
            </w:r>
            <w:r w:rsidR="00CC30D3" w:rsidRPr="009907CE">
              <w:rPr>
                <w:sz w:val="24"/>
                <w:szCs w:val="24"/>
              </w:rPr>
              <w:t xml:space="preserve"> Please describe the recommendation process and the obligations of the applicant institution as well as the government. Does the applicant institution submit</w:t>
            </w:r>
            <w:r w:rsidR="00CC30D3" w:rsidRPr="00CC30D3">
              <w:rPr>
                <w:sz w:val="24"/>
                <w:szCs w:val="24"/>
              </w:rPr>
              <w:t xml:space="preserve"> special reports? If so, to whom? </w:t>
            </w:r>
          </w:p>
          <w:p w14:paraId="616A540E" w14:textId="77777777" w:rsidR="001108F8" w:rsidRDefault="001108F8" w:rsidP="001108F8">
            <w:pPr>
              <w:pStyle w:val="ParagraffRhestr"/>
              <w:ind w:left="0"/>
              <w:rPr>
                <w:sz w:val="24"/>
                <w:szCs w:val="24"/>
              </w:rPr>
            </w:pPr>
          </w:p>
          <w:p w14:paraId="5F4D7105" w14:textId="668041D4" w:rsidR="00752C8E" w:rsidRPr="007D4177" w:rsidRDefault="00CC30D3" w:rsidP="001108F8">
            <w:pPr>
              <w:pStyle w:val="ParagraffRhestr"/>
            </w:pPr>
            <w:r>
              <w:rPr>
                <w:sz w:val="24"/>
                <w:szCs w:val="24"/>
              </w:rPr>
              <w:t>(</w:t>
            </w:r>
            <w:r w:rsidRPr="00CC30D3">
              <w:rPr>
                <w:sz w:val="24"/>
                <w:szCs w:val="24"/>
              </w:rPr>
              <w:t>Please attach a copy of a recent special report if applicable.</w:t>
            </w:r>
            <w:r>
              <w:rPr>
                <w:sz w:val="24"/>
                <w:szCs w:val="24"/>
              </w:rPr>
              <w:t>)</w:t>
            </w:r>
          </w:p>
          <w:p w14:paraId="5F4D7106" w14:textId="77777777" w:rsidR="008F5CBB" w:rsidRDefault="008F5CBB">
            <w:pPr>
              <w:rPr>
                <w:b/>
                <w:sz w:val="24"/>
                <w:szCs w:val="24"/>
              </w:rPr>
            </w:pPr>
          </w:p>
        </w:tc>
      </w:tr>
      <w:tr w:rsidR="00752C8E" w14:paraId="5F4D7119" w14:textId="77777777" w:rsidTr="008F5CBB">
        <w:tc>
          <w:tcPr>
            <w:tcW w:w="9016" w:type="dxa"/>
          </w:tcPr>
          <w:p w14:paraId="5F4D7108" w14:textId="77777777" w:rsidR="00752C8E" w:rsidRDefault="00752C8E" w:rsidP="00752C8E">
            <w:pPr>
              <w:pStyle w:val="ParagraffRhestr"/>
              <w:ind w:left="0"/>
            </w:pPr>
          </w:p>
          <w:p w14:paraId="5F4D7109" w14:textId="77777777" w:rsidR="00752C8E" w:rsidRDefault="00752C8E" w:rsidP="00752C8E">
            <w:pPr>
              <w:pStyle w:val="ParagraffRhestr"/>
              <w:ind w:left="0"/>
            </w:pPr>
          </w:p>
          <w:p w14:paraId="5F4D710A" w14:textId="77777777" w:rsidR="00752C8E" w:rsidRDefault="00752C8E" w:rsidP="00752C8E">
            <w:pPr>
              <w:pStyle w:val="ParagraffRhestr"/>
              <w:ind w:left="0"/>
            </w:pPr>
          </w:p>
          <w:p w14:paraId="5F4D710B" w14:textId="77777777" w:rsidR="00752C8E" w:rsidRDefault="00752C8E" w:rsidP="00752C8E">
            <w:pPr>
              <w:pStyle w:val="ParagraffRhestr"/>
              <w:ind w:left="0"/>
            </w:pPr>
          </w:p>
          <w:p w14:paraId="5F4D710C" w14:textId="77777777" w:rsidR="00752C8E" w:rsidRDefault="00752C8E" w:rsidP="00752C8E">
            <w:pPr>
              <w:pStyle w:val="ParagraffRhestr"/>
              <w:ind w:left="0"/>
            </w:pPr>
          </w:p>
          <w:p w14:paraId="5F4D710D" w14:textId="77777777" w:rsidR="00752C8E" w:rsidRDefault="00752C8E" w:rsidP="00752C8E">
            <w:pPr>
              <w:pStyle w:val="ParagraffRhestr"/>
              <w:ind w:left="0"/>
            </w:pPr>
          </w:p>
          <w:p w14:paraId="5F4D710E" w14:textId="77777777" w:rsidR="00752C8E" w:rsidRDefault="00752C8E" w:rsidP="00752C8E">
            <w:pPr>
              <w:pStyle w:val="ParagraffRhestr"/>
              <w:ind w:left="0"/>
            </w:pPr>
          </w:p>
          <w:p w14:paraId="5F4D710F" w14:textId="77777777" w:rsidR="00752C8E" w:rsidRDefault="00752C8E" w:rsidP="00752C8E">
            <w:pPr>
              <w:pStyle w:val="ParagraffRhestr"/>
              <w:ind w:left="0"/>
            </w:pPr>
          </w:p>
          <w:p w14:paraId="5F4D7110" w14:textId="77777777" w:rsidR="00752C8E" w:rsidRDefault="00752C8E" w:rsidP="00752C8E">
            <w:pPr>
              <w:pStyle w:val="ParagraffRhestr"/>
              <w:ind w:left="0"/>
            </w:pPr>
          </w:p>
          <w:p w14:paraId="5F4D7111" w14:textId="77777777" w:rsidR="00752C8E" w:rsidRDefault="00752C8E" w:rsidP="00752C8E">
            <w:pPr>
              <w:pStyle w:val="ParagraffRhestr"/>
              <w:ind w:left="0"/>
            </w:pPr>
          </w:p>
          <w:p w14:paraId="5F4D7112" w14:textId="77777777" w:rsidR="00752C8E" w:rsidRDefault="00752C8E" w:rsidP="00752C8E">
            <w:pPr>
              <w:pStyle w:val="ParagraffRhestr"/>
              <w:ind w:left="0"/>
            </w:pPr>
          </w:p>
          <w:p w14:paraId="5F4D7113" w14:textId="77777777" w:rsidR="00752C8E" w:rsidRDefault="00752C8E" w:rsidP="00752C8E">
            <w:pPr>
              <w:pStyle w:val="ParagraffRhestr"/>
              <w:ind w:left="0"/>
            </w:pPr>
          </w:p>
          <w:p w14:paraId="5F4D7114" w14:textId="77777777" w:rsidR="00752C8E" w:rsidRDefault="00752C8E" w:rsidP="00752C8E">
            <w:pPr>
              <w:pStyle w:val="ParagraffRhestr"/>
              <w:ind w:left="0"/>
            </w:pPr>
          </w:p>
          <w:p w14:paraId="5F4D7115" w14:textId="77777777" w:rsidR="00752C8E" w:rsidRDefault="00752C8E" w:rsidP="00752C8E">
            <w:pPr>
              <w:pStyle w:val="ParagraffRhestr"/>
              <w:ind w:left="0"/>
            </w:pPr>
          </w:p>
          <w:p w14:paraId="5F4D7116" w14:textId="77777777" w:rsidR="00AF5927" w:rsidRDefault="00AF5927" w:rsidP="00752C8E">
            <w:pPr>
              <w:pStyle w:val="ParagraffRhestr"/>
              <w:ind w:left="0"/>
            </w:pPr>
          </w:p>
          <w:p w14:paraId="5F4D7117" w14:textId="77777777" w:rsidR="000F5C75" w:rsidRDefault="000F5C75" w:rsidP="00752C8E">
            <w:pPr>
              <w:pStyle w:val="ParagraffRhestr"/>
              <w:ind w:left="0"/>
            </w:pPr>
          </w:p>
          <w:p w14:paraId="5F4D7118" w14:textId="77777777" w:rsidR="00AF5927" w:rsidRDefault="00AF5927" w:rsidP="00752C8E">
            <w:pPr>
              <w:pStyle w:val="ParagraffRhestr"/>
              <w:ind w:left="0"/>
            </w:pPr>
          </w:p>
        </w:tc>
      </w:tr>
      <w:tr w:rsidR="00AF5927" w14:paraId="5F4D711C" w14:textId="77777777" w:rsidTr="00D718A4">
        <w:trPr>
          <w:trHeight w:val="1275"/>
        </w:trPr>
        <w:tc>
          <w:tcPr>
            <w:tcW w:w="9016" w:type="dxa"/>
            <w:shd w:val="clear" w:color="auto" w:fill="F2F2F2" w:themeFill="background1" w:themeFillShade="F2"/>
          </w:tcPr>
          <w:p w14:paraId="5F4D711A" w14:textId="35F1D2A4" w:rsidR="00AF5927" w:rsidRPr="0016790C" w:rsidRDefault="005A6FFF" w:rsidP="001108F8">
            <w:pPr>
              <w:pStyle w:val="ParagraffRhestr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16790C">
              <w:rPr>
                <w:sz w:val="24"/>
                <w:szCs w:val="24"/>
              </w:rPr>
              <w:lastRenderedPageBreak/>
              <w:t xml:space="preserve">Please </w:t>
            </w:r>
            <w:r w:rsidR="0019790E" w:rsidRPr="0016790C">
              <w:rPr>
                <w:sz w:val="24"/>
                <w:szCs w:val="24"/>
              </w:rPr>
              <w:t>d</w:t>
            </w:r>
            <w:r w:rsidR="00AF5927" w:rsidRPr="0016790C">
              <w:rPr>
                <w:sz w:val="24"/>
                <w:szCs w:val="24"/>
              </w:rPr>
              <w:t xml:space="preserve">emonstrate how the </w:t>
            </w:r>
            <w:r w:rsidR="00714C0C">
              <w:rPr>
                <w:sz w:val="24"/>
                <w:szCs w:val="24"/>
              </w:rPr>
              <w:t xml:space="preserve">institution </w:t>
            </w:r>
            <w:r w:rsidR="00AF5927" w:rsidRPr="0016790C">
              <w:rPr>
                <w:sz w:val="24"/>
                <w:szCs w:val="24"/>
              </w:rPr>
              <w:t xml:space="preserve">complies with the established norms and principles of </w:t>
            </w:r>
            <w:r w:rsidR="00AF5927" w:rsidRPr="00CD6FF7">
              <w:rPr>
                <w:b/>
                <w:bCs/>
                <w:sz w:val="24"/>
                <w:szCs w:val="24"/>
              </w:rPr>
              <w:t>good governance</w:t>
            </w:r>
            <w:r w:rsidR="00AF5927" w:rsidRPr="0016790C">
              <w:rPr>
                <w:sz w:val="24"/>
                <w:szCs w:val="24"/>
              </w:rPr>
              <w:t xml:space="preserve"> in fulfilling its functions and in line with its legislative mandate.</w:t>
            </w:r>
            <w:r w:rsidR="000F5C75" w:rsidRPr="0016790C">
              <w:rPr>
                <w:sz w:val="24"/>
                <w:szCs w:val="24"/>
              </w:rPr>
              <w:t xml:space="preserve"> </w:t>
            </w:r>
          </w:p>
          <w:p w14:paraId="5F4D711B" w14:textId="77777777" w:rsidR="00AF5927" w:rsidRDefault="00AF5927" w:rsidP="00752C8E">
            <w:pPr>
              <w:pStyle w:val="ParagraffRhestr"/>
              <w:ind w:left="0"/>
              <w:rPr>
                <w:sz w:val="24"/>
                <w:szCs w:val="24"/>
              </w:rPr>
            </w:pPr>
          </w:p>
        </w:tc>
      </w:tr>
      <w:tr w:rsidR="00AF5927" w14:paraId="5F4D7129" w14:textId="77777777" w:rsidTr="008F5CBB">
        <w:tc>
          <w:tcPr>
            <w:tcW w:w="9016" w:type="dxa"/>
          </w:tcPr>
          <w:p w14:paraId="5F4D711D" w14:textId="77777777" w:rsidR="00AF5927" w:rsidRDefault="00AF5927" w:rsidP="00752C8E">
            <w:pPr>
              <w:pStyle w:val="ParagraffRhestr"/>
              <w:ind w:left="0"/>
              <w:rPr>
                <w:sz w:val="24"/>
                <w:szCs w:val="24"/>
              </w:rPr>
            </w:pPr>
          </w:p>
          <w:p w14:paraId="5F4D711E" w14:textId="77777777" w:rsidR="00AF5927" w:rsidRDefault="00AF5927" w:rsidP="00752C8E">
            <w:pPr>
              <w:pStyle w:val="ParagraffRhestr"/>
              <w:ind w:left="0"/>
              <w:rPr>
                <w:sz w:val="24"/>
                <w:szCs w:val="24"/>
              </w:rPr>
            </w:pPr>
          </w:p>
          <w:p w14:paraId="5F4D711F" w14:textId="77777777" w:rsidR="00AF5927" w:rsidRDefault="00AF5927" w:rsidP="00752C8E">
            <w:pPr>
              <w:pStyle w:val="ParagraffRhestr"/>
              <w:ind w:left="0"/>
              <w:rPr>
                <w:sz w:val="24"/>
                <w:szCs w:val="24"/>
              </w:rPr>
            </w:pPr>
          </w:p>
          <w:p w14:paraId="5F4D7120" w14:textId="77777777" w:rsidR="00AF5927" w:rsidRDefault="00AF5927" w:rsidP="00752C8E">
            <w:pPr>
              <w:pStyle w:val="ParagraffRhestr"/>
              <w:ind w:left="0"/>
              <w:rPr>
                <w:sz w:val="24"/>
                <w:szCs w:val="24"/>
              </w:rPr>
            </w:pPr>
          </w:p>
          <w:p w14:paraId="5F4D7121" w14:textId="77777777" w:rsidR="00AF5927" w:rsidRDefault="00AF5927" w:rsidP="00752C8E">
            <w:pPr>
              <w:pStyle w:val="ParagraffRhestr"/>
              <w:ind w:left="0"/>
              <w:rPr>
                <w:sz w:val="24"/>
                <w:szCs w:val="24"/>
              </w:rPr>
            </w:pPr>
          </w:p>
          <w:p w14:paraId="5F4D7122" w14:textId="77777777" w:rsidR="007E73FF" w:rsidRDefault="007E73FF" w:rsidP="00752C8E">
            <w:pPr>
              <w:pStyle w:val="ParagraffRhestr"/>
              <w:ind w:left="0"/>
              <w:rPr>
                <w:sz w:val="24"/>
                <w:szCs w:val="24"/>
              </w:rPr>
            </w:pPr>
          </w:p>
          <w:p w14:paraId="5F4D7123" w14:textId="77777777" w:rsidR="00AF5927" w:rsidRDefault="00AF5927" w:rsidP="00752C8E">
            <w:pPr>
              <w:pStyle w:val="ParagraffRhestr"/>
              <w:ind w:left="0"/>
              <w:rPr>
                <w:sz w:val="24"/>
                <w:szCs w:val="24"/>
              </w:rPr>
            </w:pPr>
          </w:p>
          <w:p w14:paraId="5F4D7124" w14:textId="77777777" w:rsidR="00AF5927" w:rsidRDefault="00AF5927" w:rsidP="00752C8E">
            <w:pPr>
              <w:pStyle w:val="ParagraffRhestr"/>
              <w:ind w:left="0"/>
              <w:rPr>
                <w:sz w:val="24"/>
                <w:szCs w:val="24"/>
              </w:rPr>
            </w:pPr>
          </w:p>
          <w:p w14:paraId="5F4D7125" w14:textId="77777777" w:rsidR="00AF5927" w:rsidRDefault="00AF5927" w:rsidP="00752C8E">
            <w:pPr>
              <w:pStyle w:val="ParagraffRhestr"/>
              <w:ind w:left="0"/>
              <w:rPr>
                <w:sz w:val="24"/>
                <w:szCs w:val="24"/>
              </w:rPr>
            </w:pPr>
          </w:p>
          <w:p w14:paraId="5F4D7126" w14:textId="77777777" w:rsidR="00AF5927" w:rsidRDefault="00AF5927" w:rsidP="00752C8E">
            <w:pPr>
              <w:pStyle w:val="ParagraffRhestr"/>
              <w:ind w:left="0"/>
              <w:rPr>
                <w:sz w:val="24"/>
                <w:szCs w:val="24"/>
              </w:rPr>
            </w:pPr>
          </w:p>
          <w:p w14:paraId="5F4D7127" w14:textId="77777777" w:rsidR="00AF5927" w:rsidRDefault="00AF5927" w:rsidP="00752C8E">
            <w:pPr>
              <w:pStyle w:val="ParagraffRhestr"/>
              <w:ind w:left="0"/>
              <w:rPr>
                <w:sz w:val="24"/>
                <w:szCs w:val="24"/>
              </w:rPr>
            </w:pPr>
          </w:p>
          <w:p w14:paraId="5F4D7128" w14:textId="77777777" w:rsidR="00AF5927" w:rsidRDefault="00AF5927" w:rsidP="00752C8E">
            <w:pPr>
              <w:pStyle w:val="ParagraffRhestr"/>
              <w:ind w:left="0"/>
              <w:rPr>
                <w:sz w:val="24"/>
                <w:szCs w:val="24"/>
              </w:rPr>
            </w:pPr>
          </w:p>
        </w:tc>
      </w:tr>
      <w:tr w:rsidR="00AF5927" w14:paraId="5F4D712B" w14:textId="77777777" w:rsidTr="00D718A4">
        <w:tc>
          <w:tcPr>
            <w:tcW w:w="9016" w:type="dxa"/>
            <w:shd w:val="clear" w:color="auto" w:fill="F2F2F2" w:themeFill="background1" w:themeFillShade="F2"/>
          </w:tcPr>
          <w:p w14:paraId="5F4D712A" w14:textId="192AA523" w:rsidR="00AF5927" w:rsidRPr="0016790C" w:rsidRDefault="0019790E" w:rsidP="001108F8">
            <w:pPr>
              <w:pStyle w:val="ParagraffRhestr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16790C">
              <w:rPr>
                <w:sz w:val="24"/>
                <w:szCs w:val="24"/>
              </w:rPr>
              <w:t>Please p</w:t>
            </w:r>
            <w:r w:rsidR="00AF5927" w:rsidRPr="0016790C">
              <w:rPr>
                <w:sz w:val="24"/>
                <w:szCs w:val="24"/>
              </w:rPr>
              <w:t xml:space="preserve">rovide documentation of how the </w:t>
            </w:r>
            <w:r w:rsidR="00714C0C">
              <w:rPr>
                <w:sz w:val="24"/>
                <w:szCs w:val="24"/>
              </w:rPr>
              <w:t xml:space="preserve">institution </w:t>
            </w:r>
            <w:r w:rsidR="00AF5927" w:rsidRPr="0016790C">
              <w:rPr>
                <w:sz w:val="24"/>
                <w:szCs w:val="24"/>
              </w:rPr>
              <w:t>can only be dismissed by a Legislature or other elected body or with its approval for cause as provided by the relevant legislation or Constitution.</w:t>
            </w:r>
          </w:p>
        </w:tc>
      </w:tr>
      <w:tr w:rsidR="00AF5927" w14:paraId="5F4D7139" w14:textId="77777777" w:rsidTr="008F5CBB">
        <w:tc>
          <w:tcPr>
            <w:tcW w:w="9016" w:type="dxa"/>
          </w:tcPr>
          <w:p w14:paraId="5F4D712C" w14:textId="77777777" w:rsidR="00AF5927" w:rsidRDefault="00AF5927" w:rsidP="00752C8E">
            <w:pPr>
              <w:pStyle w:val="ParagraffRhestr"/>
              <w:ind w:left="0"/>
            </w:pPr>
          </w:p>
          <w:p w14:paraId="5F4D712D" w14:textId="77777777" w:rsidR="00AF5927" w:rsidRDefault="00AF5927" w:rsidP="00752C8E">
            <w:pPr>
              <w:pStyle w:val="ParagraffRhestr"/>
              <w:ind w:left="0"/>
            </w:pPr>
          </w:p>
          <w:p w14:paraId="5F4D712E" w14:textId="77777777" w:rsidR="00AF5927" w:rsidRDefault="00AF5927" w:rsidP="00752C8E">
            <w:pPr>
              <w:pStyle w:val="ParagraffRhestr"/>
              <w:ind w:left="0"/>
            </w:pPr>
          </w:p>
          <w:p w14:paraId="5F4D712F" w14:textId="77777777" w:rsidR="00AF5927" w:rsidRDefault="00AF5927" w:rsidP="00752C8E">
            <w:pPr>
              <w:pStyle w:val="ParagraffRhestr"/>
              <w:ind w:left="0"/>
            </w:pPr>
          </w:p>
          <w:p w14:paraId="5F4D7130" w14:textId="77777777" w:rsidR="00AF5927" w:rsidRDefault="00AF5927" w:rsidP="00752C8E">
            <w:pPr>
              <w:pStyle w:val="ParagraffRhestr"/>
              <w:ind w:left="0"/>
            </w:pPr>
          </w:p>
          <w:p w14:paraId="5F4D7131" w14:textId="77777777" w:rsidR="00AF5927" w:rsidRDefault="00AF5927" w:rsidP="00752C8E">
            <w:pPr>
              <w:pStyle w:val="ParagraffRhestr"/>
              <w:ind w:left="0"/>
            </w:pPr>
          </w:p>
          <w:p w14:paraId="5F4D7132" w14:textId="77777777" w:rsidR="00AF5927" w:rsidRDefault="00AF5927" w:rsidP="00752C8E">
            <w:pPr>
              <w:pStyle w:val="ParagraffRhestr"/>
              <w:ind w:left="0"/>
            </w:pPr>
          </w:p>
          <w:p w14:paraId="5F4D7133" w14:textId="77777777" w:rsidR="00CD3FA5" w:rsidRDefault="00CD3FA5" w:rsidP="00752C8E">
            <w:pPr>
              <w:pStyle w:val="ParagraffRhestr"/>
              <w:ind w:left="0"/>
            </w:pPr>
          </w:p>
          <w:p w14:paraId="5F4D7134" w14:textId="77777777" w:rsidR="00CD3FA5" w:rsidRDefault="00CD3FA5" w:rsidP="00752C8E">
            <w:pPr>
              <w:pStyle w:val="ParagraffRhestr"/>
              <w:ind w:left="0"/>
            </w:pPr>
          </w:p>
          <w:p w14:paraId="5F4D7135" w14:textId="77777777" w:rsidR="00CD3FA5" w:rsidRDefault="00CD3FA5" w:rsidP="00752C8E">
            <w:pPr>
              <w:pStyle w:val="ParagraffRhestr"/>
              <w:ind w:left="0"/>
            </w:pPr>
          </w:p>
          <w:p w14:paraId="5F4D7136" w14:textId="77777777" w:rsidR="00AF5927" w:rsidRDefault="00AF5927" w:rsidP="00752C8E">
            <w:pPr>
              <w:pStyle w:val="ParagraffRhestr"/>
              <w:ind w:left="0"/>
            </w:pPr>
          </w:p>
          <w:p w14:paraId="5F4D7137" w14:textId="77777777" w:rsidR="00AF5927" w:rsidRDefault="00AF5927" w:rsidP="00752C8E">
            <w:pPr>
              <w:pStyle w:val="ParagraffRhestr"/>
              <w:ind w:left="0"/>
            </w:pPr>
          </w:p>
          <w:p w14:paraId="5F4D7138" w14:textId="77777777" w:rsidR="00AF5927" w:rsidRDefault="00AF5927" w:rsidP="00752C8E">
            <w:pPr>
              <w:pStyle w:val="ParagraffRhestr"/>
              <w:ind w:left="0"/>
            </w:pPr>
          </w:p>
        </w:tc>
      </w:tr>
    </w:tbl>
    <w:p w14:paraId="5F4D713A" w14:textId="77777777" w:rsidR="000F5C75" w:rsidRDefault="000F5C75" w:rsidP="000F5C75">
      <w:pPr>
        <w:pStyle w:val="ParagraffRhestr"/>
        <w:ind w:left="0"/>
      </w:pPr>
    </w:p>
    <w:p w14:paraId="5F4D713B" w14:textId="77777777" w:rsidR="00CD3FA5" w:rsidRDefault="00233E10" w:rsidP="00CD3FA5">
      <w:pPr>
        <w:pStyle w:val="ParagraffRhestr"/>
        <w:numPr>
          <w:ilvl w:val="0"/>
          <w:numId w:val="7"/>
        </w:numPr>
        <w:rPr>
          <w:b/>
          <w:sz w:val="32"/>
          <w:szCs w:val="32"/>
        </w:rPr>
      </w:pPr>
      <w:r w:rsidRPr="000F5C75">
        <w:rPr>
          <w:b/>
          <w:sz w:val="32"/>
          <w:szCs w:val="32"/>
        </w:rPr>
        <w:t>Organi</w:t>
      </w:r>
      <w:r w:rsidR="000F5C75">
        <w:rPr>
          <w:b/>
          <w:sz w:val="32"/>
          <w:szCs w:val="32"/>
        </w:rPr>
        <w:t>s</w:t>
      </w:r>
      <w:r w:rsidRPr="000F5C75">
        <w:rPr>
          <w:b/>
          <w:sz w:val="32"/>
          <w:szCs w:val="32"/>
        </w:rPr>
        <w:t>ational Structure</w:t>
      </w:r>
    </w:p>
    <w:tbl>
      <w:tblPr>
        <w:tblStyle w:val="GridTabl"/>
        <w:tblW w:w="0" w:type="auto"/>
        <w:tblInd w:w="-5" w:type="dxa"/>
        <w:tblLook w:val="04A0" w:firstRow="1" w:lastRow="0" w:firstColumn="1" w:lastColumn="0" w:noHBand="0" w:noVBand="1"/>
      </w:tblPr>
      <w:tblGrid>
        <w:gridCol w:w="9021"/>
      </w:tblGrid>
      <w:tr w:rsidR="00CD3FA5" w14:paraId="5F4D713E" w14:textId="77777777" w:rsidTr="00D718A4">
        <w:tc>
          <w:tcPr>
            <w:tcW w:w="9021" w:type="dxa"/>
            <w:shd w:val="clear" w:color="auto" w:fill="F2F2F2" w:themeFill="background1" w:themeFillShade="F2"/>
          </w:tcPr>
          <w:p w14:paraId="5F4D713C" w14:textId="77777777" w:rsidR="00CD3FA5" w:rsidRPr="0016790C" w:rsidRDefault="00CD3FA5" w:rsidP="00CD3FA5">
            <w:pPr>
              <w:pStyle w:val="ParagraffRhestr"/>
              <w:ind w:left="0"/>
              <w:rPr>
                <w:b/>
                <w:sz w:val="24"/>
                <w:szCs w:val="24"/>
              </w:rPr>
            </w:pPr>
            <w:r w:rsidRPr="0016790C">
              <w:rPr>
                <w:sz w:val="24"/>
                <w:szCs w:val="24"/>
              </w:rPr>
              <w:t>Please provide an org</w:t>
            </w:r>
            <w:r w:rsidR="00294EB8" w:rsidRPr="0016790C">
              <w:rPr>
                <w:sz w:val="24"/>
                <w:szCs w:val="24"/>
              </w:rPr>
              <w:t>anis</w:t>
            </w:r>
            <w:r w:rsidRPr="0016790C">
              <w:rPr>
                <w:sz w:val="24"/>
                <w:szCs w:val="24"/>
              </w:rPr>
              <w:t xml:space="preserve">ational chart of the applicant institution. </w:t>
            </w:r>
          </w:p>
          <w:p w14:paraId="5F4D713D" w14:textId="77777777" w:rsidR="00CD3FA5" w:rsidRDefault="00CD3FA5" w:rsidP="00CD3FA5">
            <w:pPr>
              <w:pStyle w:val="ParagraffRhestr"/>
              <w:ind w:left="0"/>
              <w:rPr>
                <w:b/>
                <w:sz w:val="32"/>
                <w:szCs w:val="32"/>
              </w:rPr>
            </w:pPr>
          </w:p>
        </w:tc>
      </w:tr>
      <w:tr w:rsidR="00CD3FA5" w14:paraId="5F4D7146" w14:textId="77777777" w:rsidTr="00CD3FA5">
        <w:tc>
          <w:tcPr>
            <w:tcW w:w="9021" w:type="dxa"/>
          </w:tcPr>
          <w:p w14:paraId="5F4D713F" w14:textId="77777777" w:rsidR="00CD3FA5" w:rsidRDefault="00CD3FA5" w:rsidP="00CD3FA5">
            <w:pPr>
              <w:pStyle w:val="ParagraffRhestr"/>
              <w:ind w:left="0"/>
              <w:rPr>
                <w:b/>
                <w:sz w:val="32"/>
                <w:szCs w:val="32"/>
              </w:rPr>
            </w:pPr>
          </w:p>
          <w:p w14:paraId="5F4D7140" w14:textId="77777777" w:rsidR="00CD3FA5" w:rsidRDefault="00CD3FA5" w:rsidP="00CD3FA5">
            <w:pPr>
              <w:pStyle w:val="ParagraffRhestr"/>
              <w:ind w:left="0"/>
              <w:rPr>
                <w:b/>
                <w:sz w:val="32"/>
                <w:szCs w:val="32"/>
              </w:rPr>
            </w:pPr>
          </w:p>
          <w:p w14:paraId="5F4D7141" w14:textId="77777777" w:rsidR="00CD3FA5" w:rsidRDefault="00CD3FA5" w:rsidP="00CD3FA5">
            <w:pPr>
              <w:pStyle w:val="ParagraffRhestr"/>
              <w:ind w:left="0"/>
              <w:rPr>
                <w:b/>
                <w:sz w:val="32"/>
                <w:szCs w:val="32"/>
              </w:rPr>
            </w:pPr>
          </w:p>
          <w:p w14:paraId="5F4D7142" w14:textId="77777777" w:rsidR="00543832" w:rsidRDefault="00543832" w:rsidP="00CD3FA5">
            <w:pPr>
              <w:pStyle w:val="ParagraffRhestr"/>
              <w:ind w:left="0"/>
              <w:rPr>
                <w:b/>
                <w:sz w:val="32"/>
                <w:szCs w:val="32"/>
              </w:rPr>
            </w:pPr>
          </w:p>
          <w:p w14:paraId="5F4D7143" w14:textId="77777777" w:rsidR="00CD3FA5" w:rsidRDefault="00CD3FA5" w:rsidP="00CD3FA5">
            <w:pPr>
              <w:pStyle w:val="ParagraffRhestr"/>
              <w:ind w:left="0"/>
              <w:rPr>
                <w:b/>
                <w:sz w:val="32"/>
                <w:szCs w:val="32"/>
              </w:rPr>
            </w:pPr>
          </w:p>
          <w:p w14:paraId="5F4D7144" w14:textId="77777777" w:rsidR="00217CE0" w:rsidRDefault="00217CE0" w:rsidP="00CD3FA5">
            <w:pPr>
              <w:pStyle w:val="ParagraffRhestr"/>
              <w:ind w:left="0"/>
              <w:rPr>
                <w:b/>
                <w:sz w:val="32"/>
                <w:szCs w:val="32"/>
              </w:rPr>
            </w:pPr>
          </w:p>
          <w:p w14:paraId="5F4D7145" w14:textId="77777777" w:rsidR="00217CE0" w:rsidRDefault="00217CE0" w:rsidP="00CD3FA5">
            <w:pPr>
              <w:pStyle w:val="ParagraffRhestr"/>
              <w:ind w:left="0"/>
              <w:rPr>
                <w:b/>
                <w:sz w:val="32"/>
                <w:szCs w:val="32"/>
              </w:rPr>
            </w:pPr>
          </w:p>
        </w:tc>
      </w:tr>
    </w:tbl>
    <w:p w14:paraId="5F4D7147" w14:textId="77777777" w:rsidR="00233E10" w:rsidRDefault="00233E10" w:rsidP="00294EB8"/>
    <w:sectPr w:rsidR="00233E10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C8569" w14:textId="77777777" w:rsidR="00831265" w:rsidRDefault="00831265" w:rsidP="00745F89">
      <w:pPr>
        <w:spacing w:after="0" w:line="240" w:lineRule="auto"/>
      </w:pPr>
      <w:r>
        <w:separator/>
      </w:r>
    </w:p>
  </w:endnote>
  <w:endnote w:type="continuationSeparator" w:id="0">
    <w:p w14:paraId="16C9A4A9" w14:textId="77777777" w:rsidR="00831265" w:rsidRDefault="00831265" w:rsidP="00745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3907746"/>
      <w:docPartObj>
        <w:docPartGallery w:val="Page Numbers (Bottom of Page)"/>
        <w:docPartUnique/>
      </w:docPartObj>
    </w:sdtPr>
    <w:sdtEndPr/>
    <w:sdtContent>
      <w:p w14:paraId="61C1F1F6" w14:textId="2492446C" w:rsidR="0095731F" w:rsidRDefault="0095731F">
        <w:pPr>
          <w:pStyle w:val="Troedyn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cy-GB"/>
          </w:rPr>
          <w:t>2</w:t>
        </w:r>
        <w:r>
          <w:fldChar w:fldCharType="end"/>
        </w:r>
      </w:p>
    </w:sdtContent>
  </w:sdt>
  <w:p w14:paraId="5F4D7151" w14:textId="77777777" w:rsidR="00867219" w:rsidRDefault="00867219">
    <w:pPr>
      <w:pStyle w:val="Troedy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17A6E" w14:textId="77777777" w:rsidR="00831265" w:rsidRDefault="00831265" w:rsidP="00745F89">
      <w:pPr>
        <w:spacing w:after="0" w:line="240" w:lineRule="auto"/>
      </w:pPr>
      <w:r>
        <w:separator/>
      </w:r>
    </w:p>
  </w:footnote>
  <w:footnote w:type="continuationSeparator" w:id="0">
    <w:p w14:paraId="44BDCFA4" w14:textId="77777777" w:rsidR="00831265" w:rsidRDefault="00831265" w:rsidP="00745F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AD955" w14:textId="2E56F8E5" w:rsidR="009F43B8" w:rsidRDefault="0018559F" w:rsidP="00D718A4">
    <w:pPr>
      <w:pStyle w:val="Pennyn"/>
    </w:pPr>
    <w:r>
      <w:rPr>
        <w:noProof/>
      </w:rPr>
      <w:drawing>
        <wp:inline distT="0" distB="0" distL="0" distR="0" wp14:anchorId="59973E29" wp14:editId="6F4B21F3">
          <wp:extent cx="2865600" cy="1011600"/>
          <wp:effectExtent l="0" t="0" r="0" b="0"/>
          <wp:docPr id="1970538299" name="Llun 1" descr="Llun yn cynnwys logo&#10;&#10;Wedi cynhyrchu’r disgrifiad yn awtomat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70538299" name="Llun 1" descr="Llun yn cynnwys logo&#10;&#10;Wedi cynhyrchu’r disgrifiad yn awtomati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65600" cy="101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F4D714F" w14:textId="409E7281" w:rsidR="00867219" w:rsidRDefault="00867219">
    <w:pPr>
      <w:pStyle w:val="Pennyn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95681"/>
    <w:multiLevelType w:val="hybridMultilevel"/>
    <w:tmpl w:val="84F2BDFA"/>
    <w:lvl w:ilvl="0" w:tplc="0452001B">
      <w:start w:val="1"/>
      <w:numFmt w:val="lowerRoman"/>
      <w:lvlText w:val="%1."/>
      <w:lvlJc w:val="right"/>
      <w:pPr>
        <w:ind w:left="720" w:hanging="360"/>
      </w:p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F7ED9"/>
    <w:multiLevelType w:val="hybridMultilevel"/>
    <w:tmpl w:val="FCD4D474"/>
    <w:lvl w:ilvl="0" w:tplc="045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21C89"/>
    <w:multiLevelType w:val="hybridMultilevel"/>
    <w:tmpl w:val="DD4C28D6"/>
    <w:lvl w:ilvl="0" w:tplc="0452001B">
      <w:start w:val="1"/>
      <w:numFmt w:val="lowerRoman"/>
      <w:lvlText w:val="%1."/>
      <w:lvlJc w:val="right"/>
      <w:pPr>
        <w:ind w:left="720" w:hanging="360"/>
      </w:p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425F9"/>
    <w:multiLevelType w:val="hybridMultilevel"/>
    <w:tmpl w:val="F528B4FE"/>
    <w:lvl w:ilvl="0" w:tplc="2AFC75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F5CF1"/>
    <w:multiLevelType w:val="multilevel"/>
    <w:tmpl w:val="9188AD8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0B0F40"/>
    <w:multiLevelType w:val="hybridMultilevel"/>
    <w:tmpl w:val="AC86051A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DD5FF8"/>
    <w:multiLevelType w:val="hybridMultilevel"/>
    <w:tmpl w:val="CF2C78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0E3FD7"/>
    <w:multiLevelType w:val="hybridMultilevel"/>
    <w:tmpl w:val="AC86051A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DE3CBB"/>
    <w:multiLevelType w:val="hybridMultilevel"/>
    <w:tmpl w:val="2F60BE5A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541480"/>
    <w:multiLevelType w:val="hybridMultilevel"/>
    <w:tmpl w:val="646C1D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9E45829"/>
    <w:multiLevelType w:val="hybridMultilevel"/>
    <w:tmpl w:val="BE4AA446"/>
    <w:lvl w:ilvl="0" w:tplc="0452001B">
      <w:start w:val="1"/>
      <w:numFmt w:val="lowerRoman"/>
      <w:lvlText w:val="%1."/>
      <w:lvlJc w:val="right"/>
      <w:pPr>
        <w:ind w:left="720" w:hanging="360"/>
      </w:p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107247"/>
    <w:multiLevelType w:val="hybridMultilevel"/>
    <w:tmpl w:val="9F08A72C"/>
    <w:lvl w:ilvl="0" w:tplc="18090015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C7C000D"/>
    <w:multiLevelType w:val="hybridMultilevel"/>
    <w:tmpl w:val="C0703BBE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21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2326002">
    <w:abstractNumId w:val="3"/>
  </w:num>
  <w:num w:numId="2" w16cid:durableId="1792548887">
    <w:abstractNumId w:val="1"/>
  </w:num>
  <w:num w:numId="3" w16cid:durableId="781462750">
    <w:abstractNumId w:val="4"/>
    <w:lvlOverride w:ilvl="0">
      <w:lvl w:ilvl="0">
        <w:numFmt w:val="decimal"/>
        <w:lvlText w:val="%1."/>
        <w:lvlJc w:val="left"/>
      </w:lvl>
    </w:lvlOverride>
  </w:num>
  <w:num w:numId="4" w16cid:durableId="142283296">
    <w:abstractNumId w:val="6"/>
  </w:num>
  <w:num w:numId="5" w16cid:durableId="104934320">
    <w:abstractNumId w:val="9"/>
  </w:num>
  <w:num w:numId="6" w16cid:durableId="2123259655">
    <w:abstractNumId w:val="12"/>
  </w:num>
  <w:num w:numId="7" w16cid:durableId="288122421">
    <w:abstractNumId w:val="11"/>
  </w:num>
  <w:num w:numId="8" w16cid:durableId="2076049745">
    <w:abstractNumId w:val="7"/>
  </w:num>
  <w:num w:numId="9" w16cid:durableId="1390763305">
    <w:abstractNumId w:val="5"/>
  </w:num>
  <w:num w:numId="10" w16cid:durableId="797333352">
    <w:abstractNumId w:val="0"/>
  </w:num>
  <w:num w:numId="11" w16cid:durableId="939218050">
    <w:abstractNumId w:val="10"/>
  </w:num>
  <w:num w:numId="12" w16cid:durableId="1174687779">
    <w:abstractNumId w:val="2"/>
  </w:num>
  <w:num w:numId="13" w16cid:durableId="2383689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2EE"/>
    <w:rsid w:val="00016478"/>
    <w:rsid w:val="00016A7A"/>
    <w:rsid w:val="00023536"/>
    <w:rsid w:val="00032F18"/>
    <w:rsid w:val="0004003F"/>
    <w:rsid w:val="00043239"/>
    <w:rsid w:val="00057374"/>
    <w:rsid w:val="000B77A2"/>
    <w:rsid w:val="000D0391"/>
    <w:rsid w:val="000D5599"/>
    <w:rsid w:val="000F2DA6"/>
    <w:rsid w:val="000F5C75"/>
    <w:rsid w:val="000F6B48"/>
    <w:rsid w:val="001108F8"/>
    <w:rsid w:val="0016790C"/>
    <w:rsid w:val="0018559F"/>
    <w:rsid w:val="0019790E"/>
    <w:rsid w:val="001D514D"/>
    <w:rsid w:val="00217CE0"/>
    <w:rsid w:val="00233E10"/>
    <w:rsid w:val="002348E9"/>
    <w:rsid w:val="00275785"/>
    <w:rsid w:val="0028761A"/>
    <w:rsid w:val="00294EB8"/>
    <w:rsid w:val="002A3168"/>
    <w:rsid w:val="002B4C6E"/>
    <w:rsid w:val="002D0BDB"/>
    <w:rsid w:val="002F50AB"/>
    <w:rsid w:val="00302BFF"/>
    <w:rsid w:val="00317036"/>
    <w:rsid w:val="003328F5"/>
    <w:rsid w:val="00333B42"/>
    <w:rsid w:val="003559B1"/>
    <w:rsid w:val="00370739"/>
    <w:rsid w:val="003735DD"/>
    <w:rsid w:val="003766A0"/>
    <w:rsid w:val="00384ABD"/>
    <w:rsid w:val="003872EE"/>
    <w:rsid w:val="003D374B"/>
    <w:rsid w:val="003F1BFE"/>
    <w:rsid w:val="00413D50"/>
    <w:rsid w:val="0042640D"/>
    <w:rsid w:val="004433CB"/>
    <w:rsid w:val="00445102"/>
    <w:rsid w:val="00483D7A"/>
    <w:rsid w:val="004D35DC"/>
    <w:rsid w:val="004F19F5"/>
    <w:rsid w:val="00503DD3"/>
    <w:rsid w:val="00523610"/>
    <w:rsid w:val="00543832"/>
    <w:rsid w:val="005455F6"/>
    <w:rsid w:val="00593420"/>
    <w:rsid w:val="005A6C44"/>
    <w:rsid w:val="005A6FFF"/>
    <w:rsid w:val="005E577B"/>
    <w:rsid w:val="00633A98"/>
    <w:rsid w:val="00702290"/>
    <w:rsid w:val="00712E13"/>
    <w:rsid w:val="00714C0C"/>
    <w:rsid w:val="007275FE"/>
    <w:rsid w:val="00745F89"/>
    <w:rsid w:val="00752C8E"/>
    <w:rsid w:val="00754C66"/>
    <w:rsid w:val="00770BD3"/>
    <w:rsid w:val="00773DD4"/>
    <w:rsid w:val="007748A5"/>
    <w:rsid w:val="0079161A"/>
    <w:rsid w:val="00796FF3"/>
    <w:rsid w:val="007B7940"/>
    <w:rsid w:val="007C5CD2"/>
    <w:rsid w:val="007D1606"/>
    <w:rsid w:val="007D4177"/>
    <w:rsid w:val="007E30E6"/>
    <w:rsid w:val="007E73FF"/>
    <w:rsid w:val="00803899"/>
    <w:rsid w:val="00822CA5"/>
    <w:rsid w:val="00826744"/>
    <w:rsid w:val="00831265"/>
    <w:rsid w:val="008641D8"/>
    <w:rsid w:val="00867219"/>
    <w:rsid w:val="008772B8"/>
    <w:rsid w:val="008C6987"/>
    <w:rsid w:val="008D45DE"/>
    <w:rsid w:val="008E4FFC"/>
    <w:rsid w:val="008F5CBB"/>
    <w:rsid w:val="00927F7C"/>
    <w:rsid w:val="0093523F"/>
    <w:rsid w:val="00936D49"/>
    <w:rsid w:val="00944B9F"/>
    <w:rsid w:val="0095731F"/>
    <w:rsid w:val="00972E10"/>
    <w:rsid w:val="0098466A"/>
    <w:rsid w:val="009907CE"/>
    <w:rsid w:val="009D01DB"/>
    <w:rsid w:val="009D3536"/>
    <w:rsid w:val="009D4975"/>
    <w:rsid w:val="009E078E"/>
    <w:rsid w:val="009E40B8"/>
    <w:rsid w:val="009F43B8"/>
    <w:rsid w:val="00A135A4"/>
    <w:rsid w:val="00A71319"/>
    <w:rsid w:val="00A92A24"/>
    <w:rsid w:val="00AB6612"/>
    <w:rsid w:val="00AF5927"/>
    <w:rsid w:val="00AF7D4D"/>
    <w:rsid w:val="00B10873"/>
    <w:rsid w:val="00B16E45"/>
    <w:rsid w:val="00B26CC8"/>
    <w:rsid w:val="00B4119F"/>
    <w:rsid w:val="00B41FA7"/>
    <w:rsid w:val="00BB5314"/>
    <w:rsid w:val="00BC7D13"/>
    <w:rsid w:val="00BE3BC6"/>
    <w:rsid w:val="00BF5092"/>
    <w:rsid w:val="00C208A9"/>
    <w:rsid w:val="00C56ED1"/>
    <w:rsid w:val="00C837F1"/>
    <w:rsid w:val="00CA3BF9"/>
    <w:rsid w:val="00CA4FE2"/>
    <w:rsid w:val="00CC30D3"/>
    <w:rsid w:val="00CD3FA5"/>
    <w:rsid w:val="00CD6FF7"/>
    <w:rsid w:val="00D05C01"/>
    <w:rsid w:val="00D45587"/>
    <w:rsid w:val="00D70227"/>
    <w:rsid w:val="00D718A4"/>
    <w:rsid w:val="00D90D64"/>
    <w:rsid w:val="00DD2AC5"/>
    <w:rsid w:val="00DD348D"/>
    <w:rsid w:val="00DE5229"/>
    <w:rsid w:val="00DF68B2"/>
    <w:rsid w:val="00E027FB"/>
    <w:rsid w:val="00E05828"/>
    <w:rsid w:val="00E17585"/>
    <w:rsid w:val="00E472B0"/>
    <w:rsid w:val="00E51A97"/>
    <w:rsid w:val="00EA1BC5"/>
    <w:rsid w:val="00EC73C8"/>
    <w:rsid w:val="00EE0060"/>
    <w:rsid w:val="00EE5C02"/>
    <w:rsid w:val="00F046F5"/>
    <w:rsid w:val="00F14496"/>
    <w:rsid w:val="00F16577"/>
    <w:rsid w:val="00F2627B"/>
    <w:rsid w:val="00FB158B"/>
    <w:rsid w:val="00FC05B1"/>
    <w:rsid w:val="00FE2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F4D7088"/>
  <w15:chartTrackingRefBased/>
  <w15:docId w15:val="{E07E01D7-4D2E-440C-8967-495C1F0D3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styleId="ParagraffRhestr">
    <w:name w:val="List Paragraph"/>
    <w:basedOn w:val="Normal"/>
    <w:uiPriority w:val="34"/>
    <w:qFormat/>
    <w:rsid w:val="003872EE"/>
    <w:pPr>
      <w:ind w:left="720"/>
      <w:contextualSpacing/>
    </w:pPr>
  </w:style>
  <w:style w:type="paragraph" w:styleId="TestunmewnSwigen">
    <w:name w:val="Balloon Text"/>
    <w:basedOn w:val="Normal"/>
    <w:link w:val="TestunmewnSwigenNod"/>
    <w:uiPriority w:val="99"/>
    <w:semiHidden/>
    <w:unhideWhenUsed/>
    <w:rsid w:val="00745F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unmewnSwigenNod">
    <w:name w:val="Testun mewn Swigen Nod"/>
    <w:basedOn w:val="FfontParagraffDdiofyn"/>
    <w:link w:val="TestunmewnSwigen"/>
    <w:uiPriority w:val="99"/>
    <w:semiHidden/>
    <w:rsid w:val="00745F89"/>
    <w:rPr>
      <w:rFonts w:ascii="Segoe UI" w:hAnsi="Segoe UI" w:cs="Segoe UI"/>
      <w:sz w:val="18"/>
      <w:szCs w:val="18"/>
    </w:rPr>
  </w:style>
  <w:style w:type="paragraph" w:styleId="Pennyn">
    <w:name w:val="header"/>
    <w:basedOn w:val="Normal"/>
    <w:link w:val="PennynNod"/>
    <w:uiPriority w:val="99"/>
    <w:unhideWhenUsed/>
    <w:rsid w:val="00745F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ennynNod">
    <w:name w:val="Pennyn Nod"/>
    <w:basedOn w:val="FfontParagraffDdiofyn"/>
    <w:link w:val="Pennyn"/>
    <w:uiPriority w:val="99"/>
    <w:rsid w:val="00745F89"/>
  </w:style>
  <w:style w:type="paragraph" w:styleId="Troedyn">
    <w:name w:val="footer"/>
    <w:basedOn w:val="Normal"/>
    <w:link w:val="TroedynNod"/>
    <w:uiPriority w:val="99"/>
    <w:unhideWhenUsed/>
    <w:rsid w:val="00745F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roedynNod">
    <w:name w:val="Troedyn Nod"/>
    <w:basedOn w:val="FfontParagraffDdiofyn"/>
    <w:link w:val="Troedyn"/>
    <w:uiPriority w:val="99"/>
    <w:rsid w:val="00745F89"/>
  </w:style>
  <w:style w:type="table" w:styleId="GridTabl">
    <w:name w:val="Table Grid"/>
    <w:basedOn w:val="TablNormal"/>
    <w:uiPriority w:val="39"/>
    <w:rsid w:val="008D4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olygiad">
    <w:name w:val="Revision"/>
    <w:hidden/>
    <w:uiPriority w:val="99"/>
    <w:semiHidden/>
    <w:rsid w:val="009D01DB"/>
    <w:pPr>
      <w:spacing w:after="0" w:line="240" w:lineRule="auto"/>
    </w:pPr>
  </w:style>
  <w:style w:type="paragraph" w:customStyle="1" w:styleId="pf0">
    <w:name w:val="pf0"/>
    <w:basedOn w:val="Normal"/>
    <w:rsid w:val="00275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y-GB" w:eastAsia="cy-GB"/>
    </w:rPr>
  </w:style>
  <w:style w:type="character" w:customStyle="1" w:styleId="cf01">
    <w:name w:val="cf01"/>
    <w:basedOn w:val="FfontParagraffDdiofyn"/>
    <w:rsid w:val="00275785"/>
    <w:rPr>
      <w:rFonts w:ascii="Segoe UI" w:hAnsi="Segoe UI" w:cs="Segoe UI" w:hint="default"/>
      <w:b/>
      <w:bCs/>
      <w:color w:val="555555"/>
      <w:sz w:val="18"/>
      <w:szCs w:val="18"/>
    </w:rPr>
  </w:style>
  <w:style w:type="paragraph" w:styleId="NormalGwe">
    <w:name w:val="Normal (Web)"/>
    <w:basedOn w:val="Normal"/>
    <w:uiPriority w:val="99"/>
    <w:unhideWhenUsed/>
    <w:rsid w:val="00275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y-GB" w:eastAsia="cy-GB"/>
    </w:rPr>
  </w:style>
  <w:style w:type="character" w:customStyle="1" w:styleId="cf21">
    <w:name w:val="cf21"/>
    <w:basedOn w:val="FfontParagraffDdiofyn"/>
    <w:rsid w:val="00275785"/>
    <w:rPr>
      <w:rFonts w:ascii="Segoe UI" w:hAnsi="Segoe UI" w:cs="Segoe UI" w:hint="default"/>
      <w:color w:val="555555"/>
      <w:sz w:val="18"/>
      <w:szCs w:val="18"/>
    </w:rPr>
  </w:style>
  <w:style w:type="character" w:styleId="CyfeirnodSylw">
    <w:name w:val="annotation reference"/>
    <w:basedOn w:val="FfontParagraffDdiofyn"/>
    <w:uiPriority w:val="99"/>
    <w:semiHidden/>
    <w:unhideWhenUsed/>
    <w:rsid w:val="00B4119F"/>
    <w:rPr>
      <w:sz w:val="16"/>
      <w:szCs w:val="16"/>
    </w:rPr>
  </w:style>
  <w:style w:type="paragraph" w:styleId="TestunSylw">
    <w:name w:val="annotation text"/>
    <w:basedOn w:val="Normal"/>
    <w:link w:val="TestunSylwNod"/>
    <w:uiPriority w:val="99"/>
    <w:unhideWhenUsed/>
    <w:rsid w:val="00B4119F"/>
    <w:pPr>
      <w:spacing w:line="240" w:lineRule="auto"/>
    </w:pPr>
    <w:rPr>
      <w:sz w:val="20"/>
      <w:szCs w:val="20"/>
    </w:rPr>
  </w:style>
  <w:style w:type="character" w:customStyle="1" w:styleId="TestunSylwNod">
    <w:name w:val="Testun Sylw Nod"/>
    <w:basedOn w:val="FfontParagraffDdiofyn"/>
    <w:link w:val="TestunSylw"/>
    <w:uiPriority w:val="99"/>
    <w:rsid w:val="00B4119F"/>
    <w:rPr>
      <w:sz w:val="20"/>
      <w:szCs w:val="20"/>
    </w:rPr>
  </w:style>
  <w:style w:type="paragraph" w:styleId="PwncSylw">
    <w:name w:val="annotation subject"/>
    <w:basedOn w:val="TestunSylw"/>
    <w:next w:val="TestunSylw"/>
    <w:link w:val="PwncSylwNod"/>
    <w:uiPriority w:val="99"/>
    <w:semiHidden/>
    <w:unhideWhenUsed/>
    <w:rsid w:val="00B4119F"/>
    <w:rPr>
      <w:b/>
      <w:bCs/>
    </w:rPr>
  </w:style>
  <w:style w:type="character" w:customStyle="1" w:styleId="PwncSylwNod">
    <w:name w:val="Pwnc Sylw Nod"/>
    <w:basedOn w:val="TestunSylwNod"/>
    <w:link w:val="PwncSylw"/>
    <w:uiPriority w:val="99"/>
    <w:semiHidden/>
    <w:rsid w:val="00B4119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51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gfen" ma:contentTypeID="0x01010098BB14BB97AC81439EE35D743784C3B2" ma:contentTypeVersion="20" ma:contentTypeDescription="Creu dogfen newydd." ma:contentTypeScope="" ma:versionID="314378bbe54e4c0d933a30a533339ad5">
  <xsd:schema xmlns:xsd="http://www.w3.org/2001/XMLSchema" xmlns:xs="http://www.w3.org/2001/XMLSchema" xmlns:p="http://schemas.microsoft.com/office/2006/metadata/properties" xmlns:ns2="2297b823-a3af-47e3-8dd7-731e0a0d4721" xmlns:ns3="9928bd8e-8008-4585-9a40-8d789b13f4d2" targetNamespace="http://schemas.microsoft.com/office/2006/metadata/properties" ma:root="true" ma:fieldsID="92725dea2518c395219f1a9b83fd31e4" ns2:_="" ns3:_="">
    <xsd:import namespace="2297b823-a3af-47e3-8dd7-731e0a0d4721"/>
    <xsd:import namespace="9928bd8e-8008-4585-9a40-8d789b13f4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Tag" minOccurs="0"/>
                <xsd:element ref="ns2:Cwmni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Dyddiad_x002f_amse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7b823-a3af-47e3-8dd7-731e0a0d47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Tag" ma:index="19" nillable="true" ma:displayName="Tag" ma:description="Atodlen 1, Adran" ma:format="Dropdown" ma:internalName="Tag">
      <xsd:simpleType>
        <xsd:restriction base="dms:Note">
          <xsd:maxLength value="255"/>
        </xsd:restriction>
      </xsd:simpleType>
    </xsd:element>
    <xsd:element name="Cwmni" ma:index="20" nillable="true" ma:displayName="Cwmni" ma:format="Dropdown" ma:internalName="Cwmni">
      <xsd:simpleType>
        <xsd:restriction base="dms:Text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iau Delwedd" ma:readOnly="false" ma:fieldId="{5cf76f15-5ced-4ddc-b409-7134ff3c332f}" ma:taxonomyMulti="true" ma:sspId="583e9596-c6b3-43fa-aa99-72263262d6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Dyddiad_x002f_amser" ma:index="25" nillable="true" ma:displayName="Dyddiad/amser" ma:format="DateOnly" ma:internalName="Dyddiad_x002f_amser">
      <xsd:simpleType>
        <xsd:restriction base="dms:DateTime"/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28bd8e-8008-4585-9a40-8d789b13f4d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Rhannwyd â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Wedi Rhannu Gyda Manyl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d1137e31-d070-40ef-a7c1-e349615a9d65}" ma:internalName="TaxCatchAll" ma:showField="CatchAllData" ma:web="9928bd8e-8008-4585-9a40-8d789b13f4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Math o Gynnwys"/>
        <xsd:element ref="dc:title" minOccurs="0" maxOccurs="1" ma:index="4" ma:displayName="Teit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C81B41-E5A1-4B29-914C-A4954F832C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641452-16BE-4335-8559-CE10178F87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97b823-a3af-47e3-8dd7-731e0a0d4721"/>
    <ds:schemaRef ds:uri="9928bd8e-8008-4585-9a40-8d789b13f4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7</Pages>
  <Words>870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Rónán Ó Domhnaill</dc:creator>
  <cp:keywords/>
  <dc:description/>
  <cp:lastModifiedBy>Eleri James</cp:lastModifiedBy>
  <cp:revision>114</cp:revision>
  <cp:lastPrinted>2019-04-16T09:00:00Z</cp:lastPrinted>
  <dcterms:created xsi:type="dcterms:W3CDTF">2019-04-30T11:58:00Z</dcterms:created>
  <dcterms:modified xsi:type="dcterms:W3CDTF">2023-10-27T10:42:00Z</dcterms:modified>
</cp:coreProperties>
</file>